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26654D" w:rsidRPr="0026654D" w:rsidTr="00070722">
        <w:trPr>
          <w:trHeight w:val="365"/>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Daily Agenda-  1</w:t>
            </w:r>
            <w:r w:rsidRPr="0026654D">
              <w:rPr>
                <w:rFonts w:ascii="Times New Roman" w:eastAsia="Calibri" w:hAnsi="Times New Roman" w:cs="Times New Roman"/>
                <w:b/>
                <w:vertAlign w:val="superscript"/>
              </w:rPr>
              <w:t>st</w:t>
            </w:r>
            <w:r w:rsidRPr="0026654D">
              <w:rPr>
                <w:rFonts w:ascii="Times New Roman" w:eastAsia="Calibri" w:hAnsi="Times New Roman" w:cs="Times New Roman"/>
                <w:b/>
              </w:rPr>
              <w:t xml:space="preserve"> grade</w:t>
            </w:r>
          </w:p>
          <w:p w:rsidR="0026654D" w:rsidRPr="0026654D" w:rsidRDefault="0026654D" w:rsidP="0026654D">
            <w:pPr>
              <w:spacing w:after="0" w:line="240" w:lineRule="auto"/>
              <w:rPr>
                <w:rFonts w:ascii="Times New Roman" w:eastAsia="Calibri" w:hAnsi="Times New Roman" w:cs="Times New Roman"/>
                <w:b/>
                <w:i/>
              </w:rPr>
            </w:pPr>
            <w:r w:rsidRPr="0026654D">
              <w:rPr>
                <w:rFonts w:ascii="Times New Roman" w:eastAsia="Calibri" w:hAnsi="Times New Roman" w:cs="Times New Roman"/>
                <w:b/>
                <w:i/>
              </w:rPr>
              <w:t>Reading/ELA</w:t>
            </w:r>
          </w:p>
        </w:tc>
        <w:tc>
          <w:tcPr>
            <w:tcW w:w="1953" w:type="dxa"/>
          </w:tcPr>
          <w:p w:rsid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Monday</w:t>
            </w:r>
          </w:p>
          <w:p w:rsidR="00204DA9" w:rsidRPr="0026654D" w:rsidRDefault="00204DA9" w:rsidP="0026654D">
            <w:pPr>
              <w:spacing w:after="0" w:line="240" w:lineRule="auto"/>
              <w:rPr>
                <w:rFonts w:ascii="Times New Roman" w:eastAsia="Calibri" w:hAnsi="Times New Roman" w:cs="Times New Roman"/>
                <w:b/>
              </w:rPr>
            </w:pPr>
            <w:r>
              <w:rPr>
                <w:rFonts w:ascii="Times New Roman" w:eastAsia="Calibri" w:hAnsi="Times New Roman" w:cs="Times New Roman"/>
                <w:b/>
              </w:rPr>
              <w:t>MAP Testing</w:t>
            </w:r>
          </w:p>
        </w:tc>
        <w:tc>
          <w:tcPr>
            <w:tcW w:w="1977" w:type="dxa"/>
          </w:tcPr>
          <w:p w:rsid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Tuesday</w:t>
            </w:r>
          </w:p>
          <w:p w:rsidR="00204DA9" w:rsidRPr="0026654D" w:rsidRDefault="00204DA9" w:rsidP="0026654D">
            <w:pPr>
              <w:spacing w:after="0" w:line="240" w:lineRule="auto"/>
              <w:rPr>
                <w:rFonts w:ascii="Times New Roman" w:eastAsia="Calibri" w:hAnsi="Times New Roman" w:cs="Times New Roman"/>
                <w:b/>
              </w:rPr>
            </w:pPr>
            <w:r>
              <w:rPr>
                <w:rFonts w:ascii="Times New Roman" w:eastAsia="Calibri" w:hAnsi="Times New Roman" w:cs="Times New Roman"/>
                <w:b/>
              </w:rPr>
              <w:t>MAP Testing</w:t>
            </w:r>
          </w:p>
        </w:tc>
        <w:tc>
          <w:tcPr>
            <w:tcW w:w="1888" w:type="dxa"/>
          </w:tcPr>
          <w:p w:rsid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Wednesday</w:t>
            </w:r>
          </w:p>
          <w:p w:rsidR="00204DA9" w:rsidRPr="0026654D" w:rsidRDefault="00204DA9" w:rsidP="0026654D">
            <w:pPr>
              <w:spacing w:after="0" w:line="240" w:lineRule="auto"/>
              <w:rPr>
                <w:rFonts w:ascii="Times New Roman" w:eastAsia="Calibri" w:hAnsi="Times New Roman" w:cs="Times New Roman"/>
                <w:b/>
              </w:rPr>
            </w:pPr>
            <w:r>
              <w:rPr>
                <w:rFonts w:ascii="Times New Roman" w:eastAsia="Calibri" w:hAnsi="Times New Roman" w:cs="Times New Roman"/>
                <w:b/>
              </w:rPr>
              <w:t>MAP Testing</w:t>
            </w:r>
            <w:bookmarkStart w:id="0" w:name="_GoBack"/>
            <w:bookmarkEnd w:id="0"/>
          </w:p>
        </w:tc>
        <w:tc>
          <w:tcPr>
            <w:tcW w:w="1888"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Thursday</w:t>
            </w:r>
          </w:p>
        </w:tc>
        <w:tc>
          <w:tcPr>
            <w:tcW w:w="192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Friday</w:t>
            </w:r>
          </w:p>
        </w:tc>
      </w:tr>
      <w:tr w:rsidR="0026654D" w:rsidRPr="0026654D" w:rsidTr="00070722">
        <w:trPr>
          <w:trHeight w:val="345"/>
        </w:trPr>
        <w:tc>
          <w:tcPr>
            <w:tcW w:w="11486" w:type="dxa"/>
            <w:gridSpan w:val="6"/>
          </w:tcPr>
          <w:p w:rsidR="002B4437"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Unit Vocabulary:</w:t>
            </w:r>
          </w:p>
          <w:p w:rsidR="002B4437" w:rsidRDefault="0026654D" w:rsidP="0026654D">
            <w:pPr>
              <w:spacing w:after="0" w:line="240" w:lineRule="auto"/>
              <w:rPr>
                <w:rFonts w:ascii="Times New Roman" w:eastAsia="Calibri" w:hAnsi="Times New Roman" w:cs="Times New Roman"/>
                <w:b/>
                <w:sz w:val="16"/>
                <w:szCs w:val="16"/>
              </w:rPr>
            </w:pPr>
            <w:r w:rsidRPr="0026654D">
              <w:rPr>
                <w:rFonts w:ascii="Times New Roman" w:eastAsia="Calibri" w:hAnsi="Times New Roman" w:cs="Times New Roman"/>
                <w:b/>
              </w:rPr>
              <w:t xml:space="preserve"> HFW: </w:t>
            </w:r>
            <w:r w:rsidRPr="0026654D">
              <w:rPr>
                <w:rFonts w:ascii="Times New Roman" w:eastAsia="Calibri" w:hAnsi="Times New Roman" w:cs="Times New Roman"/>
                <w:b/>
                <w:sz w:val="16"/>
                <w:szCs w:val="16"/>
              </w:rPr>
              <w:t xml:space="preserve"> </w:t>
            </w:r>
            <w:r w:rsidRPr="002B4437">
              <w:rPr>
                <w:rFonts w:ascii="Times New Roman" w:eastAsia="Calibri" w:hAnsi="Times New Roman" w:cs="Times New Roman"/>
                <w:sz w:val="16"/>
                <w:szCs w:val="16"/>
              </w:rPr>
              <w:t>are, they, have, two, that, he, to, is, with, three</w:t>
            </w:r>
            <w:r w:rsidRPr="0026654D">
              <w:rPr>
                <w:rFonts w:ascii="Times New Roman" w:eastAsia="Calibri" w:hAnsi="Times New Roman" w:cs="Times New Roman"/>
                <w:b/>
                <w:sz w:val="16"/>
                <w:szCs w:val="16"/>
              </w:rPr>
              <w:t xml:space="preserve">    </w:t>
            </w:r>
          </w:p>
          <w:p w:rsidR="0026654D" w:rsidRPr="0026654D" w:rsidRDefault="0026654D" w:rsidP="0026654D">
            <w:pPr>
              <w:spacing w:after="0" w:line="240" w:lineRule="auto"/>
              <w:rPr>
                <w:rFonts w:ascii="Times New Roman" w:eastAsia="Calibri" w:hAnsi="Times New Roman" w:cs="Times New Roman"/>
                <w:b/>
                <w:sz w:val="16"/>
                <w:szCs w:val="16"/>
              </w:rPr>
            </w:pPr>
            <w:r w:rsidRPr="002B4437">
              <w:rPr>
                <w:rFonts w:ascii="Times New Roman" w:eastAsia="Calibri" w:hAnsi="Times New Roman" w:cs="Times New Roman"/>
                <w:b/>
                <w:sz w:val="20"/>
                <w:szCs w:val="16"/>
              </w:rPr>
              <w:t xml:space="preserve">Amazing Words: </w:t>
            </w:r>
            <w:r w:rsidRPr="002B4437">
              <w:rPr>
                <w:rFonts w:ascii="Times New Roman" w:eastAsia="Calibri" w:hAnsi="Times New Roman" w:cs="Times New Roman"/>
                <w:sz w:val="16"/>
                <w:szCs w:val="16"/>
              </w:rPr>
              <w:t>amusing, neighbor, trouble, porch, introduce, corner, deliver, squirrel</w:t>
            </w:r>
          </w:p>
          <w:p w:rsidR="0026654D" w:rsidRPr="0026654D" w:rsidRDefault="0026654D" w:rsidP="0026654D">
            <w:pPr>
              <w:spacing w:after="0" w:line="240" w:lineRule="auto"/>
              <w:rPr>
                <w:rFonts w:ascii="Calibri" w:eastAsia="Calibri" w:hAnsi="Calibri" w:cs="Times New Roman"/>
              </w:rPr>
            </w:pPr>
            <w:r w:rsidRPr="002B4437">
              <w:rPr>
                <w:rFonts w:ascii="Times New Roman" w:eastAsia="Calibri" w:hAnsi="Times New Roman" w:cs="Times New Roman"/>
                <w:b/>
                <w:sz w:val="20"/>
                <w:szCs w:val="16"/>
              </w:rPr>
              <w:t xml:space="preserve">Sight </w:t>
            </w:r>
            <w:r w:rsidR="002B4437" w:rsidRPr="002B4437">
              <w:rPr>
                <w:rFonts w:ascii="Times New Roman" w:eastAsia="Calibri" w:hAnsi="Times New Roman" w:cs="Times New Roman"/>
                <w:b/>
                <w:sz w:val="20"/>
                <w:szCs w:val="16"/>
              </w:rPr>
              <w:t xml:space="preserve">Words: </w:t>
            </w:r>
            <w:r w:rsidR="002B4437" w:rsidRPr="002B4437">
              <w:rPr>
                <w:rFonts w:ascii="Times New Roman" w:eastAsia="Calibri" w:hAnsi="Times New Roman" w:cs="Times New Roman"/>
                <w:sz w:val="16"/>
                <w:szCs w:val="16"/>
              </w:rPr>
              <w:t>in,</w:t>
            </w:r>
            <w:r w:rsidRPr="002B4437">
              <w:rPr>
                <w:rFonts w:ascii="Times New Roman" w:eastAsia="Calibri" w:hAnsi="Times New Roman" w:cs="Times New Roman"/>
                <w:sz w:val="16"/>
                <w:szCs w:val="16"/>
              </w:rPr>
              <w:t xml:space="preserve"> it, jump, little</w:t>
            </w:r>
            <w:r w:rsidR="002B4437" w:rsidRPr="002B4437">
              <w:rPr>
                <w:rFonts w:ascii="Times New Roman" w:eastAsia="Calibri" w:hAnsi="Times New Roman" w:cs="Times New Roman"/>
                <w:sz w:val="16"/>
                <w:szCs w:val="16"/>
              </w:rPr>
              <w:t>, see. the, can, come</w:t>
            </w:r>
          </w:p>
        </w:tc>
      </w:tr>
      <w:tr w:rsidR="0026654D" w:rsidRPr="0026654D" w:rsidTr="00070722">
        <w:trPr>
          <w:trHeight w:val="1142"/>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Learning Target</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hAnsi="Times New Roman" w:cs="Times New Roman"/>
                <w:b/>
                <w:sz w:val="16"/>
                <w:szCs w:val="16"/>
              </w:rPr>
              <w:t>I can:</w:t>
            </w:r>
            <w:r w:rsidRPr="0026654D">
              <w:rPr>
                <w:rFonts w:ascii="Times New Roman" w:hAnsi="Times New Roman"/>
                <w:sz w:val="16"/>
                <w:szCs w:val="16"/>
              </w:rPr>
              <w:t xml:space="preserve"> use consonants d, l, &amp; h. I can read </w:t>
            </w:r>
            <w:proofErr w:type="spellStart"/>
            <w:r w:rsidRPr="0026654D">
              <w:rPr>
                <w:rFonts w:ascii="Times New Roman" w:hAnsi="Times New Roman"/>
                <w:sz w:val="16"/>
                <w:szCs w:val="16"/>
              </w:rPr>
              <w:t>hfw</w:t>
            </w:r>
            <w:proofErr w:type="spellEnd"/>
            <w:r w:rsidRPr="0026654D">
              <w:rPr>
                <w:rFonts w:ascii="Times New Roman" w:hAnsi="Times New Roman"/>
                <w:sz w:val="16"/>
                <w:szCs w:val="16"/>
              </w:rPr>
              <w:t xml:space="preserve"> like, the, one, we</w:t>
            </w:r>
            <w:r>
              <w:rPr>
                <w:rFonts w:ascii="Times New Roman" w:hAnsi="Times New Roman"/>
                <w:sz w:val="16"/>
                <w:szCs w:val="16"/>
              </w:rPr>
              <w:t xml:space="preserve">, he, </w:t>
            </w:r>
            <w:proofErr w:type="spellStart"/>
            <w:r>
              <w:rPr>
                <w:rFonts w:ascii="Times New Roman" w:hAnsi="Times New Roman"/>
                <w:sz w:val="16"/>
                <w:szCs w:val="16"/>
              </w:rPr>
              <w:t>two</w:t>
            </w:r>
            <w:proofErr w:type="spellEnd"/>
            <w:r>
              <w:rPr>
                <w:rFonts w:ascii="Times New Roman" w:hAnsi="Times New Roman"/>
                <w:sz w:val="16"/>
                <w:szCs w:val="16"/>
              </w:rPr>
              <w:t>, is, with, three</w:t>
            </w:r>
            <w:r w:rsidRPr="0026654D">
              <w:rPr>
                <w:rFonts w:ascii="Times New Roman" w:hAnsi="Times New Roman"/>
                <w:sz w:val="16"/>
                <w:szCs w:val="16"/>
              </w:rPr>
              <w:t>. I can use the vowel</w:t>
            </w:r>
            <w:r w:rsidR="00056C13">
              <w:rPr>
                <w:rFonts w:ascii="Times New Roman" w:hAnsi="Times New Roman"/>
                <w:sz w:val="16"/>
                <w:szCs w:val="16"/>
              </w:rPr>
              <w:t>s</w:t>
            </w:r>
            <w:r w:rsidRPr="0026654D">
              <w:rPr>
                <w:rFonts w:ascii="Times New Roman" w:hAnsi="Times New Roman"/>
                <w:sz w:val="16"/>
                <w:szCs w:val="16"/>
              </w:rPr>
              <w:t xml:space="preserve"> short o</w:t>
            </w:r>
            <w:r w:rsidR="00056C13">
              <w:rPr>
                <w:rFonts w:ascii="Times New Roman" w:hAnsi="Times New Roman"/>
                <w:sz w:val="16"/>
                <w:szCs w:val="16"/>
              </w:rPr>
              <w:t xml:space="preserve"> and e</w:t>
            </w:r>
            <w:r w:rsidRPr="0026654D">
              <w:rPr>
                <w:rFonts w:ascii="Times New Roman" w:hAnsi="Times New Roman"/>
                <w:sz w:val="16"/>
                <w:szCs w:val="16"/>
              </w:rPr>
              <w:t>. I can comprehend a story.  I can read for fluency.</w:t>
            </w:r>
          </w:p>
        </w:tc>
        <w:tc>
          <w:tcPr>
            <w:tcW w:w="1977"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hAnsi="Times New Roman" w:cs="Times New Roman"/>
                <w:b/>
                <w:sz w:val="16"/>
                <w:szCs w:val="16"/>
              </w:rPr>
              <w:t>I can:</w:t>
            </w:r>
            <w:r w:rsidRPr="0026654D">
              <w:rPr>
                <w:rFonts w:ascii="Times New Roman" w:hAnsi="Times New Roman"/>
                <w:sz w:val="16"/>
                <w:szCs w:val="16"/>
              </w:rPr>
              <w:t xml:space="preserve"> use consonants d, l, &amp; h. I can read </w:t>
            </w:r>
            <w:proofErr w:type="spellStart"/>
            <w:r w:rsidRPr="0026654D">
              <w:rPr>
                <w:rFonts w:ascii="Times New Roman" w:hAnsi="Times New Roman"/>
                <w:sz w:val="16"/>
                <w:szCs w:val="16"/>
              </w:rPr>
              <w:t>hfw</w:t>
            </w:r>
            <w:proofErr w:type="spellEnd"/>
            <w:r w:rsidRPr="0026654D">
              <w:rPr>
                <w:rFonts w:ascii="Times New Roman" w:hAnsi="Times New Roman"/>
                <w:sz w:val="16"/>
                <w:szCs w:val="16"/>
              </w:rPr>
              <w:t xml:space="preserve"> like, the, one, we</w:t>
            </w:r>
            <w:r>
              <w:rPr>
                <w:rFonts w:ascii="Times New Roman" w:hAnsi="Times New Roman"/>
                <w:sz w:val="16"/>
                <w:szCs w:val="16"/>
              </w:rPr>
              <w:t xml:space="preserve">, he, </w:t>
            </w:r>
            <w:proofErr w:type="spellStart"/>
            <w:r>
              <w:rPr>
                <w:rFonts w:ascii="Times New Roman" w:hAnsi="Times New Roman"/>
                <w:sz w:val="16"/>
                <w:szCs w:val="16"/>
              </w:rPr>
              <w:t>two</w:t>
            </w:r>
            <w:proofErr w:type="spellEnd"/>
            <w:r>
              <w:rPr>
                <w:rFonts w:ascii="Times New Roman" w:hAnsi="Times New Roman"/>
                <w:sz w:val="16"/>
                <w:szCs w:val="16"/>
              </w:rPr>
              <w:t>, is, with, three</w:t>
            </w:r>
            <w:r w:rsidRPr="0026654D">
              <w:rPr>
                <w:rFonts w:ascii="Times New Roman" w:hAnsi="Times New Roman"/>
                <w:sz w:val="16"/>
                <w:szCs w:val="16"/>
              </w:rPr>
              <w:t>. I can use the vowel</w:t>
            </w:r>
            <w:r w:rsidR="00056C13">
              <w:rPr>
                <w:rFonts w:ascii="Times New Roman" w:hAnsi="Times New Roman"/>
                <w:sz w:val="16"/>
                <w:szCs w:val="16"/>
              </w:rPr>
              <w:t>s</w:t>
            </w:r>
            <w:r w:rsidRPr="0026654D">
              <w:rPr>
                <w:rFonts w:ascii="Times New Roman" w:hAnsi="Times New Roman"/>
                <w:sz w:val="16"/>
                <w:szCs w:val="16"/>
              </w:rPr>
              <w:t xml:space="preserve"> short o</w:t>
            </w:r>
            <w:r w:rsidR="00056C13">
              <w:rPr>
                <w:rFonts w:ascii="Times New Roman" w:hAnsi="Times New Roman"/>
                <w:sz w:val="16"/>
                <w:szCs w:val="16"/>
              </w:rPr>
              <w:t xml:space="preserve"> and e</w:t>
            </w:r>
            <w:r w:rsidRPr="0026654D">
              <w:rPr>
                <w:rFonts w:ascii="Times New Roman" w:hAnsi="Times New Roman"/>
                <w:sz w:val="16"/>
                <w:szCs w:val="16"/>
              </w:rPr>
              <w:t>. I can comprehend a story.  I can read for fluency</w:t>
            </w:r>
            <w:proofErr w:type="gramStart"/>
            <w:r w:rsidRPr="0026654D">
              <w:rPr>
                <w:rFonts w:ascii="Times New Roman" w:hAnsi="Times New Roman"/>
                <w:sz w:val="16"/>
                <w:szCs w:val="16"/>
              </w:rPr>
              <w:t>..</w:t>
            </w:r>
            <w:proofErr w:type="gramEnd"/>
          </w:p>
        </w:tc>
        <w:tc>
          <w:tcPr>
            <w:tcW w:w="1888" w:type="dxa"/>
          </w:tcPr>
          <w:p w:rsidR="0026654D" w:rsidRPr="0026654D" w:rsidRDefault="00056C13" w:rsidP="0026654D">
            <w:pPr>
              <w:spacing w:after="0" w:line="240" w:lineRule="auto"/>
              <w:rPr>
                <w:rFonts w:ascii="Calibri" w:eastAsia="Calibri" w:hAnsi="Calibri" w:cs="Times New Roman"/>
              </w:rPr>
            </w:pPr>
            <w:r w:rsidRPr="0026654D">
              <w:rPr>
                <w:rFonts w:ascii="Times New Roman" w:hAnsi="Times New Roman" w:cs="Times New Roman"/>
                <w:b/>
                <w:sz w:val="16"/>
                <w:szCs w:val="16"/>
              </w:rPr>
              <w:t>I can:</w:t>
            </w:r>
            <w:r w:rsidRPr="0026654D">
              <w:rPr>
                <w:rFonts w:ascii="Times New Roman" w:hAnsi="Times New Roman"/>
                <w:sz w:val="16"/>
                <w:szCs w:val="16"/>
              </w:rPr>
              <w:t xml:space="preserve"> use consonants d, l, &amp; h. I can read </w:t>
            </w:r>
            <w:proofErr w:type="spellStart"/>
            <w:r w:rsidRPr="0026654D">
              <w:rPr>
                <w:rFonts w:ascii="Times New Roman" w:hAnsi="Times New Roman"/>
                <w:sz w:val="16"/>
                <w:szCs w:val="16"/>
              </w:rPr>
              <w:t>hfw</w:t>
            </w:r>
            <w:proofErr w:type="spellEnd"/>
            <w:r w:rsidRPr="0026654D">
              <w:rPr>
                <w:rFonts w:ascii="Times New Roman" w:hAnsi="Times New Roman"/>
                <w:sz w:val="16"/>
                <w:szCs w:val="16"/>
              </w:rPr>
              <w:t xml:space="preserve"> like, the, one, we</w:t>
            </w:r>
            <w:r>
              <w:rPr>
                <w:rFonts w:ascii="Times New Roman" w:hAnsi="Times New Roman"/>
                <w:sz w:val="16"/>
                <w:szCs w:val="16"/>
              </w:rPr>
              <w:t xml:space="preserve">, he, </w:t>
            </w:r>
            <w:proofErr w:type="spellStart"/>
            <w:r>
              <w:rPr>
                <w:rFonts w:ascii="Times New Roman" w:hAnsi="Times New Roman"/>
                <w:sz w:val="16"/>
                <w:szCs w:val="16"/>
              </w:rPr>
              <w:t>two</w:t>
            </w:r>
            <w:proofErr w:type="spellEnd"/>
            <w:r>
              <w:rPr>
                <w:rFonts w:ascii="Times New Roman" w:hAnsi="Times New Roman"/>
                <w:sz w:val="16"/>
                <w:szCs w:val="16"/>
              </w:rPr>
              <w:t>, is, with, three</w:t>
            </w:r>
            <w:r w:rsidRPr="0026654D">
              <w:rPr>
                <w:rFonts w:ascii="Times New Roman" w:hAnsi="Times New Roman"/>
                <w:sz w:val="16"/>
                <w:szCs w:val="16"/>
              </w:rPr>
              <w:t>. I can use the vowel</w:t>
            </w:r>
            <w:r>
              <w:rPr>
                <w:rFonts w:ascii="Times New Roman" w:hAnsi="Times New Roman"/>
                <w:sz w:val="16"/>
                <w:szCs w:val="16"/>
              </w:rPr>
              <w:t>s</w:t>
            </w:r>
            <w:r w:rsidRPr="0026654D">
              <w:rPr>
                <w:rFonts w:ascii="Times New Roman" w:hAnsi="Times New Roman"/>
                <w:sz w:val="16"/>
                <w:szCs w:val="16"/>
              </w:rPr>
              <w:t xml:space="preserve"> short o</w:t>
            </w:r>
            <w:r>
              <w:rPr>
                <w:rFonts w:ascii="Times New Roman" w:hAnsi="Times New Roman"/>
                <w:sz w:val="16"/>
                <w:szCs w:val="16"/>
              </w:rPr>
              <w:t xml:space="preserve"> and e</w:t>
            </w:r>
            <w:r w:rsidRPr="0026654D">
              <w:rPr>
                <w:rFonts w:ascii="Times New Roman" w:hAnsi="Times New Roman"/>
                <w:sz w:val="16"/>
                <w:szCs w:val="16"/>
              </w:rPr>
              <w:t>. I can comprehend a story.  I can read for fluency</w:t>
            </w:r>
            <w:proofErr w:type="gramStart"/>
            <w:r w:rsidRPr="0026654D">
              <w:rPr>
                <w:rFonts w:ascii="Times New Roman" w:hAnsi="Times New Roman"/>
                <w:sz w:val="16"/>
                <w:szCs w:val="16"/>
              </w:rPr>
              <w:t>..</w:t>
            </w:r>
            <w:proofErr w:type="gramEnd"/>
          </w:p>
        </w:tc>
        <w:tc>
          <w:tcPr>
            <w:tcW w:w="1888" w:type="dxa"/>
          </w:tcPr>
          <w:p w:rsidR="0026654D" w:rsidRPr="0026654D" w:rsidRDefault="00056C13" w:rsidP="0026654D">
            <w:pPr>
              <w:spacing w:after="0" w:line="240" w:lineRule="auto"/>
              <w:rPr>
                <w:rFonts w:ascii="Calibri" w:eastAsia="Calibri" w:hAnsi="Calibri" w:cs="Times New Roman"/>
              </w:rPr>
            </w:pPr>
            <w:r w:rsidRPr="0026654D">
              <w:rPr>
                <w:rFonts w:ascii="Times New Roman" w:hAnsi="Times New Roman" w:cs="Times New Roman"/>
                <w:b/>
                <w:sz w:val="16"/>
                <w:szCs w:val="16"/>
              </w:rPr>
              <w:t>I can:</w:t>
            </w:r>
            <w:r w:rsidRPr="0026654D">
              <w:rPr>
                <w:rFonts w:ascii="Times New Roman" w:hAnsi="Times New Roman"/>
                <w:sz w:val="16"/>
                <w:szCs w:val="16"/>
              </w:rPr>
              <w:t xml:space="preserve"> use consonants d, l, &amp; h. I can read </w:t>
            </w:r>
            <w:proofErr w:type="spellStart"/>
            <w:r w:rsidRPr="0026654D">
              <w:rPr>
                <w:rFonts w:ascii="Times New Roman" w:hAnsi="Times New Roman"/>
                <w:sz w:val="16"/>
                <w:szCs w:val="16"/>
              </w:rPr>
              <w:t>hfw</w:t>
            </w:r>
            <w:proofErr w:type="spellEnd"/>
            <w:r w:rsidRPr="0026654D">
              <w:rPr>
                <w:rFonts w:ascii="Times New Roman" w:hAnsi="Times New Roman"/>
                <w:sz w:val="16"/>
                <w:szCs w:val="16"/>
              </w:rPr>
              <w:t xml:space="preserve"> like, the, one, we</w:t>
            </w:r>
            <w:r>
              <w:rPr>
                <w:rFonts w:ascii="Times New Roman" w:hAnsi="Times New Roman"/>
                <w:sz w:val="16"/>
                <w:szCs w:val="16"/>
              </w:rPr>
              <w:t xml:space="preserve">, he, </w:t>
            </w:r>
            <w:proofErr w:type="spellStart"/>
            <w:r>
              <w:rPr>
                <w:rFonts w:ascii="Times New Roman" w:hAnsi="Times New Roman"/>
                <w:sz w:val="16"/>
                <w:szCs w:val="16"/>
              </w:rPr>
              <w:t>two</w:t>
            </w:r>
            <w:proofErr w:type="spellEnd"/>
            <w:r>
              <w:rPr>
                <w:rFonts w:ascii="Times New Roman" w:hAnsi="Times New Roman"/>
                <w:sz w:val="16"/>
                <w:szCs w:val="16"/>
              </w:rPr>
              <w:t>, is, with, three</w:t>
            </w:r>
            <w:r w:rsidRPr="0026654D">
              <w:rPr>
                <w:rFonts w:ascii="Times New Roman" w:hAnsi="Times New Roman"/>
                <w:sz w:val="16"/>
                <w:szCs w:val="16"/>
              </w:rPr>
              <w:t>. I can use the vowel</w:t>
            </w:r>
            <w:r>
              <w:rPr>
                <w:rFonts w:ascii="Times New Roman" w:hAnsi="Times New Roman"/>
                <w:sz w:val="16"/>
                <w:szCs w:val="16"/>
              </w:rPr>
              <w:t>s</w:t>
            </w:r>
            <w:r w:rsidRPr="0026654D">
              <w:rPr>
                <w:rFonts w:ascii="Times New Roman" w:hAnsi="Times New Roman"/>
                <w:sz w:val="16"/>
                <w:szCs w:val="16"/>
              </w:rPr>
              <w:t xml:space="preserve"> short o</w:t>
            </w:r>
            <w:r>
              <w:rPr>
                <w:rFonts w:ascii="Times New Roman" w:hAnsi="Times New Roman"/>
                <w:sz w:val="16"/>
                <w:szCs w:val="16"/>
              </w:rPr>
              <w:t xml:space="preserve"> and e</w:t>
            </w:r>
            <w:r w:rsidRPr="0026654D">
              <w:rPr>
                <w:rFonts w:ascii="Times New Roman" w:hAnsi="Times New Roman"/>
                <w:sz w:val="16"/>
                <w:szCs w:val="16"/>
              </w:rPr>
              <w:t>. I can comprehend a story.  I can read for fluency</w:t>
            </w:r>
            <w:proofErr w:type="gramStart"/>
            <w:r w:rsidRPr="0026654D">
              <w:rPr>
                <w:rFonts w:ascii="Times New Roman" w:hAnsi="Times New Roman"/>
                <w:sz w:val="16"/>
                <w:szCs w:val="16"/>
              </w:rPr>
              <w:t>..</w:t>
            </w:r>
            <w:proofErr w:type="gramEnd"/>
          </w:p>
        </w:tc>
        <w:tc>
          <w:tcPr>
            <w:tcW w:w="1925" w:type="dxa"/>
          </w:tcPr>
          <w:p w:rsidR="0026654D" w:rsidRPr="0026654D" w:rsidRDefault="00056C13" w:rsidP="0026654D">
            <w:pPr>
              <w:spacing w:after="0" w:line="240" w:lineRule="auto"/>
              <w:rPr>
                <w:rFonts w:ascii="Calibri" w:eastAsia="Calibri" w:hAnsi="Calibri" w:cs="Times New Roman"/>
              </w:rPr>
            </w:pPr>
            <w:r w:rsidRPr="0026654D">
              <w:rPr>
                <w:rFonts w:ascii="Times New Roman" w:hAnsi="Times New Roman" w:cs="Times New Roman"/>
                <w:b/>
                <w:sz w:val="16"/>
                <w:szCs w:val="16"/>
              </w:rPr>
              <w:t>I can:</w:t>
            </w:r>
            <w:r w:rsidRPr="0026654D">
              <w:rPr>
                <w:rFonts w:ascii="Times New Roman" w:hAnsi="Times New Roman"/>
                <w:sz w:val="16"/>
                <w:szCs w:val="16"/>
              </w:rPr>
              <w:t xml:space="preserve"> use consonants d, l, &amp; h. I can read </w:t>
            </w:r>
            <w:proofErr w:type="spellStart"/>
            <w:r w:rsidRPr="0026654D">
              <w:rPr>
                <w:rFonts w:ascii="Times New Roman" w:hAnsi="Times New Roman"/>
                <w:sz w:val="16"/>
                <w:szCs w:val="16"/>
              </w:rPr>
              <w:t>hfw</w:t>
            </w:r>
            <w:proofErr w:type="spellEnd"/>
            <w:r w:rsidRPr="0026654D">
              <w:rPr>
                <w:rFonts w:ascii="Times New Roman" w:hAnsi="Times New Roman"/>
                <w:sz w:val="16"/>
                <w:szCs w:val="16"/>
              </w:rPr>
              <w:t xml:space="preserve"> like, the, one, we</w:t>
            </w:r>
            <w:r>
              <w:rPr>
                <w:rFonts w:ascii="Times New Roman" w:hAnsi="Times New Roman"/>
                <w:sz w:val="16"/>
                <w:szCs w:val="16"/>
              </w:rPr>
              <w:t xml:space="preserve">, he, </w:t>
            </w:r>
            <w:proofErr w:type="spellStart"/>
            <w:r>
              <w:rPr>
                <w:rFonts w:ascii="Times New Roman" w:hAnsi="Times New Roman"/>
                <w:sz w:val="16"/>
                <w:szCs w:val="16"/>
              </w:rPr>
              <w:t>two</w:t>
            </w:r>
            <w:proofErr w:type="spellEnd"/>
            <w:r>
              <w:rPr>
                <w:rFonts w:ascii="Times New Roman" w:hAnsi="Times New Roman"/>
                <w:sz w:val="16"/>
                <w:szCs w:val="16"/>
              </w:rPr>
              <w:t>, is, with, three</w:t>
            </w:r>
            <w:r w:rsidRPr="0026654D">
              <w:rPr>
                <w:rFonts w:ascii="Times New Roman" w:hAnsi="Times New Roman"/>
                <w:sz w:val="16"/>
                <w:szCs w:val="16"/>
              </w:rPr>
              <w:t>. I can use the vowel</w:t>
            </w:r>
            <w:r>
              <w:rPr>
                <w:rFonts w:ascii="Times New Roman" w:hAnsi="Times New Roman"/>
                <w:sz w:val="16"/>
                <w:szCs w:val="16"/>
              </w:rPr>
              <w:t>s</w:t>
            </w:r>
            <w:r w:rsidRPr="0026654D">
              <w:rPr>
                <w:rFonts w:ascii="Times New Roman" w:hAnsi="Times New Roman"/>
                <w:sz w:val="16"/>
                <w:szCs w:val="16"/>
              </w:rPr>
              <w:t xml:space="preserve"> short o</w:t>
            </w:r>
            <w:r>
              <w:rPr>
                <w:rFonts w:ascii="Times New Roman" w:hAnsi="Times New Roman"/>
                <w:sz w:val="16"/>
                <w:szCs w:val="16"/>
              </w:rPr>
              <w:t xml:space="preserve"> and e</w:t>
            </w:r>
            <w:r w:rsidRPr="0026654D">
              <w:rPr>
                <w:rFonts w:ascii="Times New Roman" w:hAnsi="Times New Roman"/>
                <w:sz w:val="16"/>
                <w:szCs w:val="16"/>
              </w:rPr>
              <w:t>. I can comprehend a story.  I can read for fluency</w:t>
            </w:r>
            <w:proofErr w:type="gramStart"/>
            <w:r w:rsidRPr="0026654D">
              <w:rPr>
                <w:rFonts w:ascii="Times New Roman" w:hAnsi="Times New Roman"/>
                <w:sz w:val="16"/>
                <w:szCs w:val="16"/>
              </w:rPr>
              <w:t>..</w:t>
            </w:r>
            <w:proofErr w:type="gramEnd"/>
          </w:p>
        </w:tc>
      </w:tr>
      <w:tr w:rsidR="0026654D" w:rsidRPr="0026654D" w:rsidTr="0026654D">
        <w:trPr>
          <w:trHeight w:val="887"/>
        </w:trPr>
        <w:tc>
          <w:tcPr>
            <w:tcW w:w="1855" w:type="dxa"/>
          </w:tcPr>
          <w:p w:rsidR="0026654D" w:rsidRPr="0026654D" w:rsidRDefault="0026654D" w:rsidP="0026654D">
            <w:pPr>
              <w:spacing w:after="0" w:line="240" w:lineRule="auto"/>
              <w:rPr>
                <w:rFonts w:ascii="Calibri" w:eastAsia="Calibri" w:hAnsi="Calibri" w:cs="Times New Roman"/>
              </w:rPr>
            </w:pPr>
            <w:r w:rsidRPr="0026654D">
              <w:rPr>
                <w:rFonts w:ascii="Times New Roman" w:eastAsia="Calibri" w:hAnsi="Times New Roman" w:cs="Times New Roman"/>
                <w:b/>
              </w:rPr>
              <w:t>Common Core/ Quality Core</w:t>
            </w:r>
          </w:p>
        </w:tc>
        <w:tc>
          <w:tcPr>
            <w:tcW w:w="9631" w:type="dxa"/>
            <w:gridSpan w:val="5"/>
          </w:tcPr>
          <w:p w:rsidR="0026654D" w:rsidRPr="0026654D" w:rsidRDefault="00204DA9" w:rsidP="0026654D">
            <w:pPr>
              <w:spacing w:after="0" w:line="240" w:lineRule="auto"/>
            </w:pPr>
            <w:hyperlink r:id="rId7" w:history="1">
              <w:r w:rsidR="0026654D" w:rsidRPr="0026654D">
                <w:rPr>
                  <w:color w:val="0563C1" w:themeColor="hyperlink"/>
                  <w:u w:val="single"/>
                </w:rPr>
                <w:t>http://omesgrade1.weebly.com/uploads/2/6/4/1/26414106/the_big_top.pdf</w:t>
              </w:r>
            </w:hyperlink>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“The Big Top”</w:t>
            </w:r>
          </w:p>
        </w:tc>
      </w:tr>
      <w:tr w:rsidR="0026654D" w:rsidRPr="0026654D" w:rsidTr="00070722">
        <w:trPr>
          <w:trHeight w:val="413"/>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Instructional Practices</w:t>
            </w:r>
          </w:p>
        </w:tc>
        <w:tc>
          <w:tcPr>
            <w:tcW w:w="1953"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Differentiated</w:t>
            </w:r>
          </w:p>
        </w:tc>
        <w:tc>
          <w:tcPr>
            <w:tcW w:w="1977"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925"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r>
      <w:tr w:rsidR="0026654D" w:rsidRPr="0026654D" w:rsidTr="0026654D">
        <w:trPr>
          <w:cantSplit/>
          <w:trHeight w:val="1427"/>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Bell Ringer</w:t>
            </w:r>
          </w:p>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Activities/ Assignments/Exit</w:t>
            </w:r>
          </w:p>
          <w:p w:rsidR="0026654D" w:rsidRPr="0026654D" w:rsidRDefault="0026654D" w:rsidP="0026654D">
            <w:pPr>
              <w:spacing w:after="0" w:line="240" w:lineRule="auto"/>
              <w:rPr>
                <w:rFonts w:ascii="Times New Roman" w:eastAsia="Calibri" w:hAnsi="Times New Roman" w:cs="Times New Roman"/>
                <w:b/>
              </w:rPr>
            </w:pPr>
          </w:p>
        </w:tc>
        <w:tc>
          <w:tcPr>
            <w:tcW w:w="9631" w:type="dxa"/>
            <w:gridSpan w:val="5"/>
            <w:shd w:val="clear" w:color="auto" w:fill="FFFFFF" w:themeFill="background1"/>
          </w:tcPr>
          <w:p w:rsidR="0026654D" w:rsidRPr="0026654D" w:rsidRDefault="0026654D" w:rsidP="0026654D">
            <w:pPr>
              <w:spacing w:after="0" w:line="240" w:lineRule="auto"/>
              <w:rPr>
                <w:rFonts w:ascii="Calibri" w:eastAsia="Calibri" w:hAnsi="Calibri" w:cs="Times New Roman"/>
                <w:sz w:val="18"/>
                <w:szCs w:val="18"/>
              </w:rPr>
            </w:pPr>
          </w:p>
          <w:p w:rsidR="0026654D" w:rsidRPr="0026654D" w:rsidRDefault="0026654D" w:rsidP="0026654D">
            <w:pPr>
              <w:spacing w:after="0" w:line="240" w:lineRule="auto"/>
              <w:rPr>
                <w:rFonts w:ascii="Calibri" w:eastAsia="Calibri" w:hAnsi="Calibri" w:cs="Times New Roman"/>
                <w:sz w:val="18"/>
                <w:szCs w:val="18"/>
              </w:rPr>
            </w:pPr>
          </w:p>
          <w:p w:rsidR="0026654D" w:rsidRPr="0026654D" w:rsidRDefault="00204DA9" w:rsidP="0026654D">
            <w:pPr>
              <w:spacing w:after="0" w:line="240" w:lineRule="auto"/>
            </w:pPr>
            <w:hyperlink r:id="rId8" w:history="1">
              <w:r w:rsidR="0026654D" w:rsidRPr="0026654D">
                <w:rPr>
                  <w:color w:val="0563C1" w:themeColor="hyperlink"/>
                  <w:u w:val="single"/>
                </w:rPr>
                <w:t>http://omesgrade1.weebly.com/uploads/2/6/4/1/26414106/the_big_top.pdf</w:t>
              </w:r>
            </w:hyperlink>
          </w:p>
        </w:tc>
      </w:tr>
      <w:tr w:rsidR="0026654D" w:rsidRPr="0026654D" w:rsidTr="00070722">
        <w:trPr>
          <w:trHeight w:val="467"/>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Intended Homework</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Homework packet</w:t>
            </w:r>
          </w:p>
        </w:tc>
        <w:tc>
          <w:tcPr>
            <w:tcW w:w="1977"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Homework packet</w:t>
            </w:r>
          </w:p>
        </w:tc>
        <w:tc>
          <w:tcPr>
            <w:tcW w:w="1888" w:type="dxa"/>
          </w:tcPr>
          <w:p w:rsidR="0026654D" w:rsidRPr="0026654D" w:rsidRDefault="0026654D" w:rsidP="0026654D">
            <w:pPr>
              <w:spacing w:after="0" w:line="240" w:lineRule="auto"/>
              <w:rPr>
                <w:rFonts w:ascii="Calibri" w:eastAsia="Calibri" w:hAnsi="Calibri" w:cs="Times New Roman"/>
              </w:rPr>
            </w:pPr>
            <w:r w:rsidRPr="0026654D">
              <w:rPr>
                <w:rFonts w:ascii="Times New Roman" w:eastAsia="Calibri" w:hAnsi="Times New Roman" w:cs="Times New Roman"/>
                <w:sz w:val="18"/>
                <w:szCs w:val="18"/>
              </w:rPr>
              <w:t>Homework packet</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Homework packet</w:t>
            </w:r>
          </w:p>
        </w:tc>
        <w:tc>
          <w:tcPr>
            <w:tcW w:w="1925"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HW packet due</w:t>
            </w:r>
          </w:p>
        </w:tc>
      </w:tr>
      <w:tr w:rsidR="0026654D" w:rsidRPr="0026654D" w:rsidTr="00070722">
        <w:trPr>
          <w:trHeight w:val="413"/>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Accommodations</w:t>
            </w:r>
          </w:p>
        </w:tc>
        <w:tc>
          <w:tcPr>
            <w:tcW w:w="1953"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p w:rsidR="0026654D" w:rsidRPr="0026654D" w:rsidRDefault="0026654D" w:rsidP="0026654D">
            <w:pPr>
              <w:spacing w:after="0" w:line="240" w:lineRule="auto"/>
              <w:rPr>
                <w:rFonts w:ascii="Calibri" w:eastAsia="Calibri" w:hAnsi="Calibri" w:cs="Times New Roman"/>
                <w:sz w:val="18"/>
                <w:szCs w:val="18"/>
              </w:rPr>
            </w:pPr>
          </w:p>
        </w:tc>
        <w:tc>
          <w:tcPr>
            <w:tcW w:w="1977"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888"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888"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925"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r>
      <w:tr w:rsidR="0026654D" w:rsidRPr="0026654D" w:rsidTr="00070722">
        <w:trPr>
          <w:trHeight w:val="365"/>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Assessment:</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*Formative-F</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*Summative-S</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977"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925" w:type="dxa"/>
          </w:tcPr>
          <w:p w:rsidR="0026654D" w:rsidRPr="0026654D" w:rsidRDefault="0026654D" w:rsidP="0026654D">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i/>
                <w:sz w:val="18"/>
                <w:szCs w:val="18"/>
              </w:rPr>
              <w:t xml:space="preserve">S-Weekly assessment </w:t>
            </w:r>
          </w:p>
        </w:tc>
      </w:tr>
    </w:tbl>
    <w:p w:rsidR="0026654D" w:rsidRPr="0026654D" w:rsidRDefault="0026654D" w:rsidP="0026654D">
      <w:pPr>
        <w:rPr>
          <w:rFonts w:ascii="Times New Roman" w:eastAsia="Calibri" w:hAnsi="Times New Roman" w:cs="Times New Roman"/>
        </w:rPr>
      </w:pPr>
    </w:p>
    <w:p w:rsidR="0026654D" w:rsidRPr="0026654D" w:rsidRDefault="0026654D" w:rsidP="0026654D">
      <w:pPr>
        <w:rPr>
          <w:rFonts w:ascii="Times New Roman" w:eastAsia="Calibri" w:hAnsi="Times New Roman" w:cs="Times New Roman"/>
        </w:rPr>
      </w:pP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br w:type="page"/>
      </w:r>
    </w:p>
    <w:tbl>
      <w:tblPr>
        <w:tblStyle w:val="TableGrid1"/>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26654D" w:rsidRPr="0026654D" w:rsidTr="00070722">
        <w:trPr>
          <w:trHeight w:val="365"/>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lastRenderedPageBreak/>
              <w:t>Daily Agenda</w:t>
            </w:r>
          </w:p>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1</w:t>
            </w:r>
            <w:r w:rsidRPr="0026654D">
              <w:rPr>
                <w:rFonts w:ascii="Times New Roman" w:eastAsia="Calibri" w:hAnsi="Times New Roman" w:cs="Times New Roman"/>
                <w:b/>
                <w:vertAlign w:val="superscript"/>
              </w:rPr>
              <w:t>st</w:t>
            </w:r>
            <w:r w:rsidRPr="0026654D">
              <w:rPr>
                <w:rFonts w:ascii="Times New Roman" w:eastAsia="Calibri" w:hAnsi="Times New Roman" w:cs="Times New Roman"/>
                <w:b/>
              </w:rPr>
              <w:t xml:space="preserve"> grade Math</w:t>
            </w:r>
          </w:p>
        </w:tc>
        <w:tc>
          <w:tcPr>
            <w:tcW w:w="1953"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Monday-No School- Labor Day</w:t>
            </w:r>
          </w:p>
        </w:tc>
        <w:tc>
          <w:tcPr>
            <w:tcW w:w="1977"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Tuesday</w:t>
            </w:r>
          </w:p>
        </w:tc>
        <w:tc>
          <w:tcPr>
            <w:tcW w:w="1888"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Wednesday</w:t>
            </w:r>
          </w:p>
        </w:tc>
        <w:tc>
          <w:tcPr>
            <w:tcW w:w="1888"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Thursday</w:t>
            </w:r>
          </w:p>
        </w:tc>
        <w:tc>
          <w:tcPr>
            <w:tcW w:w="192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Friday</w:t>
            </w:r>
          </w:p>
        </w:tc>
      </w:tr>
      <w:tr w:rsidR="0026654D" w:rsidRPr="0026654D" w:rsidTr="00070722">
        <w:trPr>
          <w:trHeight w:val="345"/>
        </w:trPr>
        <w:tc>
          <w:tcPr>
            <w:tcW w:w="11486" w:type="dxa"/>
            <w:gridSpan w:val="6"/>
          </w:tcPr>
          <w:p w:rsidR="0026654D" w:rsidRPr="0026654D" w:rsidRDefault="0026654D" w:rsidP="0026654D">
            <w:pPr>
              <w:spacing w:after="0" w:line="240" w:lineRule="auto"/>
              <w:rPr>
                <w:rFonts w:ascii="Calibri" w:eastAsia="Calibri" w:hAnsi="Calibri" w:cs="Times New Roman"/>
              </w:rPr>
            </w:pPr>
            <w:r w:rsidRPr="0026654D">
              <w:rPr>
                <w:rFonts w:ascii="Times New Roman" w:eastAsia="Calibri" w:hAnsi="Times New Roman" w:cs="Times New Roman"/>
                <w:b/>
              </w:rPr>
              <w:t xml:space="preserve">Unit Vocabulary: </w:t>
            </w:r>
            <w:r w:rsidRPr="0026654D">
              <w:rPr>
                <w:rFonts w:ascii="Times New Roman" w:eastAsia="Calibri" w:hAnsi="Times New Roman" w:cs="Times New Roman"/>
                <w:b/>
                <w:sz w:val="16"/>
                <w:szCs w:val="16"/>
              </w:rPr>
              <w:t xml:space="preserve">  </w:t>
            </w:r>
            <w:r w:rsidRPr="0026654D">
              <w:rPr>
                <w:i/>
                <w:iCs/>
                <w:color w:val="222222"/>
                <w:sz w:val="27"/>
                <w:szCs w:val="27"/>
                <w:shd w:val="clear" w:color="auto" w:fill="FFFFFF"/>
              </w:rPr>
              <w:t xml:space="preserve"> </w:t>
            </w:r>
            <w:r w:rsidRPr="0026654D">
              <w:rPr>
                <w:color w:val="222222"/>
                <w:sz w:val="27"/>
                <w:szCs w:val="27"/>
                <w:shd w:val="clear" w:color="auto" w:fill="FFFFFF"/>
              </w:rPr>
              <w:t>Minus, difference, subtraction sentence, subtract, compare, fewer, more</w:t>
            </w:r>
          </w:p>
        </w:tc>
      </w:tr>
      <w:tr w:rsidR="0026654D" w:rsidRPr="0026654D" w:rsidTr="00070722">
        <w:trPr>
          <w:trHeight w:val="1142"/>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Learning Target</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w:t>
            </w:r>
            <w:r w:rsidR="00A63574" w:rsidRPr="0026654D">
              <w:rPr>
                <w:rFonts w:ascii="Times New Roman" w:eastAsia="Calibri" w:hAnsi="Times New Roman" w:cs="Times New Roman"/>
                <w:sz w:val="16"/>
                <w:szCs w:val="16"/>
              </w:rPr>
              <w:t>understand and apply the additive identity property for addition.</w:t>
            </w:r>
          </w:p>
        </w:tc>
        <w:tc>
          <w:tcPr>
            <w:tcW w:w="1977" w:type="dxa"/>
          </w:tcPr>
          <w:p w:rsidR="0026654D" w:rsidRPr="0026654D" w:rsidRDefault="0026654D" w:rsidP="0026654D">
            <w:pPr>
              <w:spacing w:after="0" w:line="240" w:lineRule="auto"/>
              <w:rPr>
                <w:rFonts w:ascii="Times New Roman" w:eastAsia="Calibri" w:hAnsi="Times New Roman" w:cs="Times New Roman"/>
                <w:sz w:val="16"/>
                <w:szCs w:val="16"/>
              </w:rPr>
            </w:pPr>
            <w:r w:rsidRPr="0026654D">
              <w:rPr>
                <w:rFonts w:ascii="Times New Roman" w:eastAsia="Calibri" w:hAnsi="Times New Roman" w:cs="Times New Roman"/>
                <w:b/>
                <w:sz w:val="16"/>
                <w:szCs w:val="16"/>
              </w:rPr>
              <w:t xml:space="preserve">I can: </w:t>
            </w:r>
            <w:r w:rsidRPr="0026654D">
              <w:rPr>
                <w:rFonts w:ascii="Times New Roman" w:eastAsia="Calibri" w:hAnsi="Times New Roman" w:cs="Times New Roman"/>
                <w:sz w:val="16"/>
                <w:szCs w:val="16"/>
              </w:rPr>
              <w:t xml:space="preserve">  I can subtract</w:t>
            </w:r>
            <w:proofErr w:type="gramStart"/>
            <w:r w:rsidRPr="0026654D">
              <w:rPr>
                <w:rFonts w:ascii="Times New Roman" w:eastAsia="Calibri" w:hAnsi="Times New Roman" w:cs="Times New Roman"/>
                <w:sz w:val="16"/>
                <w:szCs w:val="16"/>
              </w:rPr>
              <w:t>..</w:t>
            </w:r>
            <w:proofErr w:type="gramEnd"/>
          </w:p>
          <w:p w:rsidR="0026654D" w:rsidRPr="0026654D" w:rsidRDefault="0026654D" w:rsidP="0026654D">
            <w:pPr>
              <w:spacing w:after="0" w:line="240" w:lineRule="auto"/>
              <w:rPr>
                <w:rFonts w:ascii="Calibri" w:eastAsia="Calibri" w:hAnsi="Calibri" w:cs="Times New Roman"/>
                <w:sz w:val="16"/>
                <w:szCs w:val="16"/>
              </w:rPr>
            </w:pPr>
          </w:p>
        </w:tc>
        <w:tc>
          <w:tcPr>
            <w:tcW w:w="1888" w:type="dxa"/>
          </w:tcPr>
          <w:p w:rsidR="0026654D" w:rsidRPr="0026654D" w:rsidRDefault="0026654D" w:rsidP="0026654D">
            <w:pPr>
              <w:spacing w:after="0" w:line="240" w:lineRule="auto"/>
              <w:rPr>
                <w:rFonts w:ascii="Calibri" w:eastAsia="Calibri" w:hAnsi="Calibri" w:cs="Times New Roman"/>
                <w:sz w:val="16"/>
                <w:szCs w:val="16"/>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solve adding to and putting together situations using the strategy make a model.</w:t>
            </w:r>
          </w:p>
        </w:tc>
        <w:tc>
          <w:tcPr>
            <w:tcW w:w="1888" w:type="dxa"/>
          </w:tcPr>
          <w:p w:rsidR="0026654D" w:rsidRPr="0026654D" w:rsidRDefault="0026654D" w:rsidP="0026654D">
            <w:pPr>
              <w:spacing w:after="0" w:line="240" w:lineRule="auto"/>
              <w:rPr>
                <w:rFonts w:ascii="Calibri" w:eastAsia="Calibri" w:hAnsi="Calibri" w:cs="Times New Roman"/>
                <w:sz w:val="16"/>
                <w:szCs w:val="16"/>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understand and apply the additive identity property for addition.</w:t>
            </w:r>
          </w:p>
        </w:tc>
        <w:tc>
          <w:tcPr>
            <w:tcW w:w="1925" w:type="dxa"/>
          </w:tcPr>
          <w:p w:rsidR="0026654D" w:rsidRPr="0026654D" w:rsidRDefault="0026654D" w:rsidP="0026654D">
            <w:pPr>
              <w:spacing w:after="0" w:line="240" w:lineRule="auto"/>
              <w:rPr>
                <w:rFonts w:ascii="Calibri" w:eastAsia="Calibri" w:hAnsi="Calibri" w:cs="Times New Roman"/>
                <w:sz w:val="16"/>
                <w:szCs w:val="16"/>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understand and apply the additive identity property for addition.</w:t>
            </w:r>
          </w:p>
        </w:tc>
      </w:tr>
      <w:tr w:rsidR="0026654D" w:rsidRPr="0026654D" w:rsidTr="00070722">
        <w:trPr>
          <w:trHeight w:val="1367"/>
        </w:trPr>
        <w:tc>
          <w:tcPr>
            <w:tcW w:w="1855" w:type="dxa"/>
          </w:tcPr>
          <w:p w:rsidR="0026654D" w:rsidRPr="0026654D" w:rsidRDefault="0026654D" w:rsidP="0026654D">
            <w:pPr>
              <w:spacing w:after="0" w:line="240" w:lineRule="auto"/>
              <w:rPr>
                <w:rFonts w:ascii="Calibri" w:eastAsia="Calibri" w:hAnsi="Calibri" w:cs="Times New Roman"/>
              </w:rPr>
            </w:pPr>
            <w:r w:rsidRPr="0026654D">
              <w:rPr>
                <w:rFonts w:ascii="Times New Roman" w:eastAsia="Calibri" w:hAnsi="Times New Roman" w:cs="Times New Roman"/>
                <w:b/>
              </w:rPr>
              <w:t>Common Core/ Quality Core</w:t>
            </w:r>
          </w:p>
        </w:tc>
        <w:tc>
          <w:tcPr>
            <w:tcW w:w="1953" w:type="dxa"/>
          </w:tcPr>
          <w:p w:rsidR="0083726D" w:rsidRDefault="0083726D" w:rsidP="0083726D">
            <w:pPr>
              <w:spacing w:after="0" w:line="240" w:lineRule="auto"/>
              <w:rPr>
                <w:color w:val="222222"/>
                <w:sz w:val="27"/>
                <w:szCs w:val="27"/>
                <w:shd w:val="clear" w:color="auto" w:fill="FFFFFF"/>
              </w:rPr>
            </w:pPr>
            <w:r w:rsidRPr="0026654D">
              <w:rPr>
                <w:rFonts w:ascii="Calibri" w:eastAsia="Calibri" w:hAnsi="Calibri" w:cs="Times New Roman"/>
              </w:rPr>
              <w:t xml:space="preserve">CC.1.OA.8 </w:t>
            </w:r>
            <w:r w:rsidRPr="0026654D">
              <w:rPr>
                <w:color w:val="222222"/>
                <w:sz w:val="27"/>
                <w:szCs w:val="27"/>
                <w:shd w:val="clear" w:color="auto" w:fill="FFFFFF"/>
              </w:rPr>
              <w:t xml:space="preserve"> </w:t>
            </w:r>
          </w:p>
          <w:p w:rsidR="0026654D" w:rsidRPr="0026654D" w:rsidRDefault="0083726D" w:rsidP="0083726D">
            <w:pPr>
              <w:spacing w:after="0" w:line="240" w:lineRule="auto"/>
              <w:rPr>
                <w:rFonts w:ascii="Calibri" w:eastAsia="Calibri" w:hAnsi="Calibri" w:cs="Times New Roman"/>
              </w:rPr>
            </w:pPr>
            <w:r w:rsidRPr="0026654D">
              <w:rPr>
                <w:color w:val="222222"/>
                <w:sz w:val="16"/>
                <w:szCs w:val="16"/>
                <w:shd w:val="clear" w:color="auto" w:fill="FFFFFF"/>
              </w:rPr>
              <w:t>Determine the unknown whole number in an addition or subtraction equation relating three whole numbers. For example, determine the unknown number that makes the equation true in each of the equations</w:t>
            </w:r>
            <w:r w:rsidRPr="0026654D">
              <w:rPr>
                <w:color w:val="222222"/>
                <w:sz w:val="27"/>
                <w:szCs w:val="27"/>
                <w:shd w:val="clear" w:color="auto" w:fill="FFFFFF"/>
              </w:rPr>
              <w:t> </w:t>
            </w:r>
          </w:p>
        </w:tc>
        <w:tc>
          <w:tcPr>
            <w:tcW w:w="1977" w:type="dxa"/>
          </w:tcPr>
          <w:p w:rsidR="0026654D" w:rsidRPr="0026654D" w:rsidRDefault="0083726D" w:rsidP="0026654D">
            <w:pPr>
              <w:spacing w:after="0" w:line="240" w:lineRule="auto"/>
              <w:rPr>
                <w:rFonts w:ascii="Calibri" w:eastAsia="Calibri" w:hAnsi="Calibri" w:cs="Times New Roman"/>
              </w:rPr>
            </w:pPr>
            <w:r w:rsidRPr="0026654D">
              <w:rPr>
                <w:rFonts w:ascii="Calibri" w:eastAsia="Calibri" w:hAnsi="Calibri" w:cs="Times New Roman"/>
              </w:rPr>
              <w:t xml:space="preserve">CC.1.OA.1 </w:t>
            </w:r>
            <w:r w:rsidRPr="0026654D">
              <w:rPr>
                <w:rFonts w:ascii="Calibri" w:eastAsia="Calibri" w:hAnsi="Calibri" w:cs="Times New Roman"/>
                <w:sz w:val="16"/>
              </w:rPr>
              <w:t>Use addition &amp; subtraction within 20 to solve word problems.</w:t>
            </w:r>
          </w:p>
        </w:tc>
        <w:tc>
          <w:tcPr>
            <w:tcW w:w="1888" w:type="dxa"/>
          </w:tcPr>
          <w:p w:rsidR="0083726D" w:rsidRDefault="0083726D" w:rsidP="0083726D">
            <w:pPr>
              <w:spacing w:after="0" w:line="240" w:lineRule="auto"/>
              <w:rPr>
                <w:color w:val="222222"/>
                <w:sz w:val="27"/>
                <w:szCs w:val="27"/>
                <w:shd w:val="clear" w:color="auto" w:fill="FFFFFF"/>
              </w:rPr>
            </w:pPr>
            <w:r w:rsidRPr="0026654D">
              <w:rPr>
                <w:rFonts w:ascii="Calibri" w:eastAsia="Calibri" w:hAnsi="Calibri" w:cs="Times New Roman"/>
              </w:rPr>
              <w:t xml:space="preserve">CC.1.OA.8 </w:t>
            </w:r>
            <w:r w:rsidRPr="0026654D">
              <w:rPr>
                <w:color w:val="222222"/>
                <w:sz w:val="27"/>
                <w:szCs w:val="27"/>
                <w:shd w:val="clear" w:color="auto" w:fill="FFFFFF"/>
              </w:rPr>
              <w:t xml:space="preserve"> </w:t>
            </w:r>
          </w:p>
          <w:p w:rsidR="0026654D" w:rsidRPr="0026654D" w:rsidRDefault="0083726D" w:rsidP="0083726D">
            <w:pPr>
              <w:spacing w:after="0" w:line="240" w:lineRule="auto"/>
              <w:rPr>
                <w:rFonts w:ascii="Calibri" w:eastAsia="Calibri" w:hAnsi="Calibri" w:cs="Times New Roman"/>
              </w:rPr>
            </w:pPr>
            <w:r w:rsidRPr="0026654D">
              <w:rPr>
                <w:color w:val="222222"/>
                <w:sz w:val="16"/>
                <w:szCs w:val="16"/>
                <w:shd w:val="clear" w:color="auto" w:fill="FFFFFF"/>
              </w:rPr>
              <w:t>Determine the unknown whole number in an addition or subtraction equation relating three whole numbers. For example, determine the unknown number that makes the equation true in each of the equations</w:t>
            </w:r>
            <w:r w:rsidRPr="0026654D">
              <w:rPr>
                <w:color w:val="222222"/>
                <w:sz w:val="27"/>
                <w:szCs w:val="27"/>
                <w:shd w:val="clear" w:color="auto" w:fill="FFFFFF"/>
              </w:rPr>
              <w:t> </w:t>
            </w:r>
          </w:p>
        </w:tc>
        <w:tc>
          <w:tcPr>
            <w:tcW w:w="1888" w:type="dxa"/>
          </w:tcPr>
          <w:p w:rsidR="0026654D" w:rsidRPr="0026654D" w:rsidRDefault="0083726D" w:rsidP="0026654D">
            <w:pPr>
              <w:spacing w:after="0" w:line="240" w:lineRule="auto"/>
              <w:rPr>
                <w:rFonts w:ascii="Calibri" w:eastAsia="Calibri" w:hAnsi="Calibri" w:cs="Times New Roman"/>
              </w:rPr>
            </w:pPr>
            <w:r w:rsidRPr="0026654D">
              <w:rPr>
                <w:rFonts w:ascii="Calibri" w:eastAsia="Calibri" w:hAnsi="Calibri" w:cs="Times New Roman"/>
              </w:rPr>
              <w:t xml:space="preserve">CC.1.OA.1 </w:t>
            </w:r>
            <w:r w:rsidRPr="0026654D">
              <w:rPr>
                <w:rFonts w:ascii="Calibri" w:eastAsia="Calibri" w:hAnsi="Calibri" w:cs="Times New Roman"/>
                <w:sz w:val="16"/>
              </w:rPr>
              <w:t>Use addition &amp; subtraction within 20 to solve word problems.</w:t>
            </w:r>
          </w:p>
        </w:tc>
        <w:tc>
          <w:tcPr>
            <w:tcW w:w="1925" w:type="dxa"/>
          </w:tcPr>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CC.1.OA.</w:t>
            </w:r>
            <w:r w:rsidR="0083726D">
              <w:rPr>
                <w:rFonts w:ascii="Calibri" w:eastAsia="Calibri" w:hAnsi="Calibri" w:cs="Times New Roman"/>
              </w:rPr>
              <w:t>6</w:t>
            </w:r>
          </w:p>
          <w:p w:rsidR="0026654D" w:rsidRPr="0026654D" w:rsidRDefault="0083726D" w:rsidP="0026654D">
            <w:pPr>
              <w:spacing w:after="0" w:line="240" w:lineRule="auto"/>
              <w:rPr>
                <w:rFonts w:ascii="Calibri" w:eastAsia="Calibri" w:hAnsi="Calibri" w:cs="Times New Roman"/>
              </w:rPr>
            </w:pPr>
            <w:r>
              <w:rPr>
                <w:rFonts w:ascii="Calibri" w:eastAsia="Calibri" w:hAnsi="Calibri" w:cs="Times New Roman"/>
                <w:sz w:val="16"/>
              </w:rPr>
              <w:t>Add and subtract within 20.</w:t>
            </w:r>
          </w:p>
        </w:tc>
      </w:tr>
      <w:tr w:rsidR="0026654D" w:rsidRPr="0026654D" w:rsidTr="00070722">
        <w:trPr>
          <w:trHeight w:val="413"/>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Instructional Practices</w:t>
            </w:r>
          </w:p>
        </w:tc>
        <w:tc>
          <w:tcPr>
            <w:tcW w:w="1953"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Differentiated</w:t>
            </w:r>
          </w:p>
        </w:tc>
        <w:tc>
          <w:tcPr>
            <w:tcW w:w="1977"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925"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r>
      <w:tr w:rsidR="0026654D" w:rsidRPr="0026654D" w:rsidTr="00070722">
        <w:trPr>
          <w:cantSplit/>
          <w:trHeight w:val="720"/>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Bell Ringer</w:t>
            </w:r>
          </w:p>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Activities/ Assignments/Exit</w:t>
            </w:r>
          </w:p>
          <w:p w:rsidR="0026654D" w:rsidRPr="0026654D" w:rsidRDefault="0026654D" w:rsidP="0026654D">
            <w:pPr>
              <w:spacing w:after="0" w:line="240" w:lineRule="auto"/>
              <w:rPr>
                <w:rFonts w:ascii="Times New Roman" w:eastAsia="Calibri" w:hAnsi="Times New Roman" w:cs="Times New Roman"/>
                <w:b/>
              </w:rPr>
            </w:pPr>
          </w:p>
        </w:tc>
        <w:tc>
          <w:tcPr>
            <w:tcW w:w="1953" w:type="dxa"/>
          </w:tcPr>
          <w:p w:rsidR="00976CC2" w:rsidRPr="0026654D" w:rsidRDefault="00976CC2" w:rsidP="00976CC2">
            <w:pPr>
              <w:spacing w:after="0" w:line="240" w:lineRule="auto"/>
              <w:rPr>
                <w:rFonts w:eastAsia="Calibri" w:cs="Times New Roman"/>
                <w:sz w:val="16"/>
                <w:szCs w:val="16"/>
              </w:rPr>
            </w:pPr>
            <w:r w:rsidRPr="0026654D">
              <w:rPr>
                <w:rFonts w:eastAsia="Calibri" w:cs="Times New Roman"/>
                <w:sz w:val="16"/>
                <w:szCs w:val="16"/>
              </w:rPr>
              <w:t>Calendar Math</w:t>
            </w:r>
          </w:p>
          <w:p w:rsidR="00976CC2" w:rsidRPr="0026654D" w:rsidRDefault="00976CC2" w:rsidP="00976CC2">
            <w:pPr>
              <w:spacing w:after="0" w:line="240" w:lineRule="auto"/>
              <w:rPr>
                <w:rFonts w:eastAsia="Calibri" w:cs="Times New Roman"/>
                <w:sz w:val="16"/>
                <w:szCs w:val="16"/>
              </w:rPr>
            </w:pPr>
          </w:p>
          <w:p w:rsidR="00976CC2" w:rsidRPr="0026654D" w:rsidRDefault="00976CC2" w:rsidP="00976CC2">
            <w:pPr>
              <w:spacing w:after="0" w:line="240" w:lineRule="auto"/>
              <w:rPr>
                <w:rFonts w:eastAsia="Calibri" w:cs="Times New Roman"/>
                <w:sz w:val="16"/>
                <w:szCs w:val="16"/>
              </w:rPr>
            </w:pPr>
            <w:r w:rsidRPr="0026654D">
              <w:rPr>
                <w:rFonts w:eastAsia="Calibri" w:cs="Times New Roman"/>
                <w:sz w:val="16"/>
                <w:szCs w:val="16"/>
              </w:rPr>
              <w:t xml:space="preserve">Lesson </w:t>
            </w:r>
            <w:r>
              <w:rPr>
                <w:rFonts w:eastAsia="Calibri" w:cs="Times New Roman"/>
                <w:sz w:val="16"/>
                <w:szCs w:val="16"/>
              </w:rPr>
              <w:t>2.5</w:t>
            </w:r>
          </w:p>
          <w:p w:rsidR="0026654D" w:rsidRPr="0026654D" w:rsidRDefault="00976CC2" w:rsidP="00976CC2">
            <w:pPr>
              <w:spacing w:after="0" w:line="240" w:lineRule="auto"/>
              <w:rPr>
                <w:rFonts w:ascii="Calibri" w:eastAsia="Calibri" w:hAnsi="Calibri" w:cs="Times New Roman"/>
                <w:sz w:val="18"/>
                <w:szCs w:val="18"/>
              </w:rPr>
            </w:pPr>
            <w:r w:rsidRPr="0026654D">
              <w:rPr>
                <w:rFonts w:eastAsia="Calibri" w:cs="Times New Roman"/>
                <w:sz w:val="16"/>
                <w:szCs w:val="16"/>
              </w:rPr>
              <w:t>Fast Math</w:t>
            </w:r>
          </w:p>
        </w:tc>
        <w:tc>
          <w:tcPr>
            <w:tcW w:w="1977" w:type="dxa"/>
          </w:tcPr>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Calendar Math</w:t>
            </w:r>
          </w:p>
          <w:p w:rsidR="0026654D" w:rsidRPr="0026654D" w:rsidRDefault="0026654D" w:rsidP="0026654D">
            <w:pPr>
              <w:spacing w:after="0" w:line="240" w:lineRule="auto"/>
              <w:rPr>
                <w:rFonts w:eastAsia="Calibri" w:cs="Times New Roman"/>
                <w:sz w:val="16"/>
                <w:szCs w:val="16"/>
              </w:rPr>
            </w:pPr>
          </w:p>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 xml:space="preserve">Lesson </w:t>
            </w:r>
            <w:r w:rsidR="00976CC2">
              <w:rPr>
                <w:rFonts w:eastAsia="Calibri" w:cs="Times New Roman"/>
                <w:sz w:val="16"/>
                <w:szCs w:val="16"/>
              </w:rPr>
              <w:t>2.6</w:t>
            </w:r>
          </w:p>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Fast Math</w:t>
            </w:r>
          </w:p>
        </w:tc>
        <w:tc>
          <w:tcPr>
            <w:tcW w:w="1888" w:type="dxa"/>
          </w:tcPr>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Calendar Math</w:t>
            </w:r>
          </w:p>
          <w:p w:rsidR="0026654D" w:rsidRPr="0026654D" w:rsidRDefault="0026654D" w:rsidP="0026654D">
            <w:pPr>
              <w:spacing w:after="0" w:line="240" w:lineRule="auto"/>
              <w:rPr>
                <w:rFonts w:eastAsia="Calibri" w:cs="Times New Roman"/>
                <w:sz w:val="16"/>
                <w:szCs w:val="16"/>
              </w:rPr>
            </w:pPr>
          </w:p>
          <w:p w:rsidR="0026654D" w:rsidRPr="0026654D" w:rsidRDefault="00976CC2" w:rsidP="0026654D">
            <w:pPr>
              <w:spacing w:after="0" w:line="240" w:lineRule="auto"/>
              <w:rPr>
                <w:rFonts w:eastAsia="Calibri" w:cs="Times New Roman"/>
                <w:sz w:val="16"/>
                <w:szCs w:val="16"/>
              </w:rPr>
            </w:pPr>
            <w:r>
              <w:rPr>
                <w:rFonts w:eastAsia="Calibri" w:cs="Times New Roman"/>
                <w:sz w:val="16"/>
                <w:szCs w:val="16"/>
              </w:rPr>
              <w:t>Lesson 2.7</w:t>
            </w:r>
          </w:p>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Fast Math</w:t>
            </w:r>
          </w:p>
          <w:p w:rsidR="0026654D" w:rsidRPr="0026654D" w:rsidRDefault="0026654D" w:rsidP="0026654D">
            <w:pPr>
              <w:spacing w:after="0" w:line="240" w:lineRule="auto"/>
              <w:rPr>
                <w:rFonts w:eastAsia="Calibri" w:cs="Times New Roman"/>
                <w:i/>
                <w:sz w:val="16"/>
                <w:szCs w:val="16"/>
              </w:rPr>
            </w:pPr>
          </w:p>
        </w:tc>
        <w:tc>
          <w:tcPr>
            <w:tcW w:w="1888" w:type="dxa"/>
          </w:tcPr>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Calendar Math</w:t>
            </w:r>
          </w:p>
          <w:p w:rsidR="0026654D" w:rsidRPr="0026654D" w:rsidRDefault="0026654D" w:rsidP="0026654D">
            <w:pPr>
              <w:spacing w:after="0" w:line="240" w:lineRule="auto"/>
              <w:rPr>
                <w:rFonts w:eastAsia="Calibri" w:cs="Times New Roman"/>
                <w:sz w:val="16"/>
                <w:szCs w:val="16"/>
              </w:rPr>
            </w:pPr>
          </w:p>
          <w:p w:rsidR="0026654D" w:rsidRPr="0026654D" w:rsidRDefault="00976CC2" w:rsidP="0026654D">
            <w:pPr>
              <w:spacing w:after="0" w:line="240" w:lineRule="auto"/>
              <w:rPr>
                <w:rFonts w:eastAsia="Calibri" w:cs="Times New Roman"/>
                <w:sz w:val="16"/>
                <w:szCs w:val="16"/>
              </w:rPr>
            </w:pPr>
            <w:r>
              <w:rPr>
                <w:rFonts w:eastAsia="Calibri" w:cs="Times New Roman"/>
                <w:sz w:val="16"/>
                <w:szCs w:val="16"/>
              </w:rPr>
              <w:t>Lesson 2.8</w:t>
            </w:r>
          </w:p>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Fast Math</w:t>
            </w:r>
          </w:p>
        </w:tc>
        <w:tc>
          <w:tcPr>
            <w:tcW w:w="1925" w:type="dxa"/>
          </w:tcPr>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Calendar Math</w:t>
            </w:r>
          </w:p>
          <w:p w:rsidR="0026654D" w:rsidRPr="0026654D" w:rsidRDefault="0026654D" w:rsidP="0026654D">
            <w:pPr>
              <w:spacing w:after="0" w:line="240" w:lineRule="auto"/>
              <w:rPr>
                <w:rFonts w:eastAsia="Calibri" w:cs="Times New Roman"/>
                <w:sz w:val="16"/>
                <w:szCs w:val="16"/>
              </w:rPr>
            </w:pPr>
          </w:p>
          <w:p w:rsidR="0026654D" w:rsidRPr="0026654D" w:rsidRDefault="00976CC2" w:rsidP="0026654D">
            <w:pPr>
              <w:spacing w:after="0" w:line="240" w:lineRule="auto"/>
              <w:rPr>
                <w:rFonts w:eastAsia="Calibri" w:cs="Times New Roman"/>
                <w:sz w:val="16"/>
                <w:szCs w:val="16"/>
              </w:rPr>
            </w:pPr>
            <w:r>
              <w:rPr>
                <w:rFonts w:eastAsia="Calibri" w:cs="Times New Roman"/>
                <w:sz w:val="16"/>
                <w:szCs w:val="16"/>
              </w:rPr>
              <w:t>Lesson 2.9</w:t>
            </w:r>
          </w:p>
          <w:p w:rsidR="0026654D" w:rsidRPr="0026654D" w:rsidRDefault="0026654D" w:rsidP="0026654D">
            <w:pPr>
              <w:spacing w:after="0" w:line="240" w:lineRule="auto"/>
              <w:rPr>
                <w:rFonts w:eastAsia="Calibri" w:cs="Times New Roman"/>
                <w:sz w:val="16"/>
                <w:szCs w:val="16"/>
              </w:rPr>
            </w:pPr>
            <w:r w:rsidRPr="0026654D">
              <w:rPr>
                <w:rFonts w:eastAsia="Calibri" w:cs="Times New Roman"/>
                <w:sz w:val="16"/>
                <w:szCs w:val="16"/>
              </w:rPr>
              <w:t>Data binders</w:t>
            </w:r>
          </w:p>
          <w:p w:rsidR="0026654D" w:rsidRPr="0026654D" w:rsidRDefault="0026654D" w:rsidP="0026654D">
            <w:pPr>
              <w:spacing w:after="0" w:line="240" w:lineRule="auto"/>
              <w:rPr>
                <w:rFonts w:eastAsia="Calibri" w:cs="Times New Roman"/>
                <w:sz w:val="16"/>
                <w:szCs w:val="16"/>
              </w:rPr>
            </w:pPr>
          </w:p>
        </w:tc>
      </w:tr>
      <w:tr w:rsidR="0026654D" w:rsidRPr="0026654D" w:rsidTr="00070722">
        <w:trPr>
          <w:trHeight w:val="467"/>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Intended Homework</w:t>
            </w:r>
          </w:p>
        </w:tc>
        <w:tc>
          <w:tcPr>
            <w:tcW w:w="1953" w:type="dxa"/>
          </w:tcPr>
          <w:p w:rsidR="0026654D" w:rsidRPr="0026654D" w:rsidRDefault="00976CC2" w:rsidP="0026654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977" w:type="dxa"/>
          </w:tcPr>
          <w:p w:rsidR="0026654D" w:rsidRPr="0026654D" w:rsidRDefault="00976CC2" w:rsidP="0026654D">
            <w:pPr>
              <w:spacing w:after="0" w:line="240" w:lineRule="auto"/>
              <w:rPr>
                <w:rFonts w:ascii="Calibri" w:eastAsia="Calibri" w:hAnsi="Calibri" w:cs="Times New Roman"/>
              </w:rPr>
            </w:pPr>
            <w:r>
              <w:rPr>
                <w:rFonts w:ascii="Times New Roman" w:eastAsia="Calibri" w:hAnsi="Times New Roman" w:cs="Times New Roman"/>
                <w:sz w:val="18"/>
                <w:szCs w:val="18"/>
              </w:rPr>
              <w:t>Homework packet</w:t>
            </w:r>
          </w:p>
        </w:tc>
        <w:tc>
          <w:tcPr>
            <w:tcW w:w="1888" w:type="dxa"/>
          </w:tcPr>
          <w:p w:rsidR="0026654D" w:rsidRPr="0026654D" w:rsidRDefault="00976CC2" w:rsidP="0026654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888" w:type="dxa"/>
          </w:tcPr>
          <w:p w:rsidR="0026654D" w:rsidRPr="0026654D" w:rsidRDefault="00976CC2" w:rsidP="0026654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925"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None</w:t>
            </w:r>
            <w:r w:rsidR="00976CC2">
              <w:rPr>
                <w:rFonts w:ascii="Times New Roman" w:eastAsia="Calibri" w:hAnsi="Times New Roman" w:cs="Times New Roman"/>
                <w:sz w:val="18"/>
                <w:szCs w:val="18"/>
              </w:rPr>
              <w:t>-Homework packet due</w:t>
            </w:r>
          </w:p>
        </w:tc>
      </w:tr>
      <w:tr w:rsidR="0026654D" w:rsidRPr="0026654D" w:rsidTr="00070722">
        <w:trPr>
          <w:trHeight w:val="413"/>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Accommodations</w:t>
            </w:r>
          </w:p>
        </w:tc>
        <w:tc>
          <w:tcPr>
            <w:tcW w:w="1953"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977"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888"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888"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925"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r>
      <w:tr w:rsidR="0026654D" w:rsidRPr="0026654D" w:rsidTr="00070722">
        <w:trPr>
          <w:trHeight w:val="365"/>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Assessment:</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*Formative-F</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*Summative-S</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977"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888" w:type="dxa"/>
          </w:tcPr>
          <w:p w:rsidR="0026654D" w:rsidRPr="0026654D" w:rsidRDefault="0026654D" w:rsidP="0026654D">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925" w:type="dxa"/>
          </w:tcPr>
          <w:p w:rsidR="0026654D" w:rsidRPr="0026654D" w:rsidRDefault="0026654D" w:rsidP="0026654D">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r>
    </w:tbl>
    <w:p w:rsidR="0026654D" w:rsidRPr="0026654D" w:rsidRDefault="0026654D" w:rsidP="0026654D">
      <w:pPr>
        <w:rPr>
          <w:rFonts w:ascii="Times New Roman" w:eastAsia="Calibri" w:hAnsi="Times New Roman" w:cs="Times New Roman"/>
        </w:rPr>
      </w:pP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br w:type="page"/>
      </w:r>
    </w:p>
    <w:tbl>
      <w:tblPr>
        <w:tblStyle w:val="TableGrid1"/>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26654D" w:rsidRPr="0026654D" w:rsidTr="00070722">
        <w:trPr>
          <w:trHeight w:val="365"/>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lastRenderedPageBreak/>
              <w:t>Daily Agenda</w:t>
            </w:r>
          </w:p>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Social Skills</w:t>
            </w:r>
          </w:p>
        </w:tc>
        <w:tc>
          <w:tcPr>
            <w:tcW w:w="1953"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Monday-No School</w:t>
            </w:r>
          </w:p>
        </w:tc>
        <w:tc>
          <w:tcPr>
            <w:tcW w:w="1977"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Tuesday</w:t>
            </w:r>
          </w:p>
        </w:tc>
        <w:tc>
          <w:tcPr>
            <w:tcW w:w="1888"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Wednesday</w:t>
            </w:r>
          </w:p>
        </w:tc>
        <w:tc>
          <w:tcPr>
            <w:tcW w:w="1888"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Thursday</w:t>
            </w:r>
          </w:p>
        </w:tc>
        <w:tc>
          <w:tcPr>
            <w:tcW w:w="192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Friday</w:t>
            </w:r>
          </w:p>
        </w:tc>
      </w:tr>
      <w:tr w:rsidR="0026654D" w:rsidRPr="0026654D" w:rsidTr="00070722">
        <w:trPr>
          <w:trHeight w:val="345"/>
        </w:trPr>
        <w:tc>
          <w:tcPr>
            <w:tcW w:w="11486" w:type="dxa"/>
            <w:gridSpan w:val="6"/>
          </w:tcPr>
          <w:p w:rsidR="0026654D" w:rsidRPr="0026654D" w:rsidRDefault="0026654D" w:rsidP="00D35F02">
            <w:pPr>
              <w:spacing w:after="0" w:line="240" w:lineRule="auto"/>
              <w:rPr>
                <w:rFonts w:ascii="Calibri" w:eastAsia="Calibri" w:hAnsi="Calibri" w:cs="Times New Roman"/>
              </w:rPr>
            </w:pPr>
            <w:r w:rsidRPr="0026654D">
              <w:rPr>
                <w:rFonts w:ascii="Times New Roman" w:eastAsia="Calibri" w:hAnsi="Times New Roman" w:cs="Times New Roman"/>
                <w:b/>
              </w:rPr>
              <w:t>Unit Vocabulary</w:t>
            </w:r>
            <w:r w:rsidRPr="0026654D">
              <w:rPr>
                <w:rFonts w:ascii="Times New Roman" w:eastAsia="Calibri" w:hAnsi="Times New Roman" w:cs="Times New Roman"/>
                <w:b/>
                <w:sz w:val="28"/>
              </w:rPr>
              <w:t xml:space="preserve">: </w:t>
            </w:r>
            <w:r w:rsidRPr="0026654D">
              <w:rPr>
                <w:rFonts w:ascii="Times New Roman" w:eastAsia="Calibri" w:hAnsi="Times New Roman" w:cs="Times New Roman"/>
                <w:b/>
                <w:sz w:val="20"/>
                <w:szCs w:val="16"/>
              </w:rPr>
              <w:t xml:space="preserve"> Leadership skills</w:t>
            </w:r>
            <w:r w:rsidR="00604AB7">
              <w:rPr>
                <w:rFonts w:ascii="Times New Roman" w:eastAsia="Calibri" w:hAnsi="Times New Roman" w:cs="Times New Roman"/>
                <w:b/>
                <w:sz w:val="20"/>
                <w:szCs w:val="16"/>
              </w:rPr>
              <w:t>-trustworthiness</w:t>
            </w:r>
            <w:r w:rsidRPr="0026654D">
              <w:rPr>
                <w:rFonts w:ascii="Times New Roman" w:eastAsia="Calibri" w:hAnsi="Times New Roman" w:cs="Times New Roman"/>
                <w:b/>
                <w:sz w:val="20"/>
                <w:szCs w:val="16"/>
              </w:rPr>
              <w:t xml:space="preserve">, </w:t>
            </w:r>
            <w:r w:rsidR="00D35F02">
              <w:rPr>
                <w:rFonts w:ascii="Times New Roman" w:eastAsia="Calibri" w:hAnsi="Times New Roman" w:cs="Times New Roman"/>
                <w:b/>
                <w:sz w:val="20"/>
                <w:szCs w:val="16"/>
              </w:rPr>
              <w:t>problem solving, conversations, self-esteem</w:t>
            </w:r>
          </w:p>
        </w:tc>
      </w:tr>
      <w:tr w:rsidR="00604AB7" w:rsidRPr="0026654D" w:rsidTr="00070722">
        <w:trPr>
          <w:trHeight w:val="1142"/>
        </w:trPr>
        <w:tc>
          <w:tcPr>
            <w:tcW w:w="1855" w:type="dxa"/>
          </w:tcPr>
          <w:p w:rsidR="00604AB7" w:rsidRPr="0026654D" w:rsidRDefault="00604AB7" w:rsidP="00604AB7">
            <w:pPr>
              <w:spacing w:after="0" w:line="240" w:lineRule="auto"/>
              <w:rPr>
                <w:rFonts w:ascii="Times New Roman" w:eastAsia="Calibri" w:hAnsi="Times New Roman" w:cs="Times New Roman"/>
                <w:b/>
              </w:rPr>
            </w:pPr>
            <w:r w:rsidRPr="0026654D">
              <w:rPr>
                <w:rFonts w:ascii="Times New Roman" w:eastAsia="Calibri" w:hAnsi="Times New Roman" w:cs="Times New Roman"/>
                <w:b/>
              </w:rPr>
              <w:t>Learning Target</w:t>
            </w:r>
          </w:p>
        </w:tc>
        <w:tc>
          <w:tcPr>
            <w:tcW w:w="1953" w:type="dxa"/>
          </w:tcPr>
          <w:p w:rsidR="00604AB7" w:rsidRPr="0026654D" w:rsidRDefault="00604AB7" w:rsidP="00604AB7">
            <w:pPr>
              <w:spacing w:after="0" w:line="240" w:lineRule="auto"/>
              <w:rPr>
                <w:rFonts w:ascii="Calibri" w:eastAsia="Calibri" w:hAnsi="Calibri" w:cs="Times New Roman"/>
              </w:rPr>
            </w:pPr>
            <w:r w:rsidRPr="0026654D">
              <w:rPr>
                <w:rFonts w:ascii="Times New Roman" w:eastAsia="Calibri" w:hAnsi="Times New Roman" w:cs="Times New Roman"/>
                <w:b/>
                <w:sz w:val="16"/>
                <w:szCs w:val="16"/>
              </w:rPr>
              <w:t xml:space="preserve">I can: </w:t>
            </w:r>
            <w:r w:rsidRPr="0026654D">
              <w:rPr>
                <w:rFonts w:ascii="Times New Roman" w:eastAsia="Calibri" w:hAnsi="Times New Roman" w:cs="Times New Roman"/>
                <w:sz w:val="18"/>
                <w:szCs w:val="18"/>
              </w:rPr>
              <w:t xml:space="preserve"> demonstrate good leadership skills. I can be a good sport. I can have a conversation</w:t>
            </w:r>
          </w:p>
        </w:tc>
        <w:tc>
          <w:tcPr>
            <w:tcW w:w="1977" w:type="dxa"/>
          </w:tcPr>
          <w:p w:rsidR="00604AB7" w:rsidRPr="0026654D" w:rsidRDefault="00604AB7" w:rsidP="00604AB7">
            <w:pPr>
              <w:spacing w:after="0" w:line="240" w:lineRule="auto"/>
              <w:rPr>
                <w:rFonts w:ascii="Calibri" w:eastAsia="Calibri" w:hAnsi="Calibri" w:cs="Times New Roman"/>
              </w:rPr>
            </w:pPr>
            <w:r w:rsidRPr="0026654D">
              <w:rPr>
                <w:rFonts w:ascii="Times New Roman" w:eastAsia="Calibri" w:hAnsi="Times New Roman" w:cs="Times New Roman"/>
                <w:b/>
                <w:sz w:val="16"/>
                <w:szCs w:val="16"/>
              </w:rPr>
              <w:t xml:space="preserve">I can: </w:t>
            </w:r>
            <w:r w:rsidRPr="0026654D">
              <w:rPr>
                <w:rFonts w:ascii="Times New Roman" w:eastAsia="Calibri" w:hAnsi="Times New Roman" w:cs="Times New Roman"/>
                <w:sz w:val="18"/>
                <w:szCs w:val="18"/>
              </w:rPr>
              <w:t xml:space="preserve"> demonstrate good leadership skills. I can be a good sport. I can have a conversation</w:t>
            </w:r>
          </w:p>
        </w:tc>
        <w:tc>
          <w:tcPr>
            <w:tcW w:w="1888" w:type="dxa"/>
          </w:tcPr>
          <w:p w:rsidR="00604AB7" w:rsidRPr="0026654D" w:rsidRDefault="00604AB7" w:rsidP="00604AB7">
            <w:pPr>
              <w:spacing w:after="0" w:line="240" w:lineRule="auto"/>
              <w:rPr>
                <w:rFonts w:ascii="Calibri" w:eastAsia="Calibri" w:hAnsi="Calibri" w:cs="Times New Roman"/>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8"/>
                <w:szCs w:val="18"/>
              </w:rPr>
              <w:t xml:space="preserve">  demonstrate good leadership skills. I can be a good sport. I can have a conversation</w:t>
            </w:r>
          </w:p>
        </w:tc>
        <w:tc>
          <w:tcPr>
            <w:tcW w:w="1888" w:type="dxa"/>
          </w:tcPr>
          <w:p w:rsidR="00604AB7" w:rsidRPr="0026654D" w:rsidRDefault="00604AB7" w:rsidP="00604AB7">
            <w:pPr>
              <w:spacing w:after="0" w:line="240" w:lineRule="auto"/>
              <w:rPr>
                <w:rFonts w:ascii="Calibri" w:eastAsia="Calibri" w:hAnsi="Calibri" w:cs="Times New Roman"/>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8"/>
                <w:szCs w:val="18"/>
              </w:rPr>
              <w:t xml:space="preserve">  demonstrate good leadership skills. I can be a good sport. I can have a conversation</w:t>
            </w:r>
          </w:p>
        </w:tc>
        <w:tc>
          <w:tcPr>
            <w:tcW w:w="1925" w:type="dxa"/>
          </w:tcPr>
          <w:p w:rsidR="00604AB7" w:rsidRPr="0026654D" w:rsidRDefault="00604AB7" w:rsidP="00604AB7">
            <w:pPr>
              <w:spacing w:after="0" w:line="240" w:lineRule="auto"/>
              <w:rPr>
                <w:rFonts w:ascii="Calibri" w:eastAsia="Calibri" w:hAnsi="Calibri" w:cs="Times New Roman"/>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8"/>
                <w:szCs w:val="18"/>
              </w:rPr>
              <w:t xml:space="preserve">  demonstrate good leadership skills. I can be a good sport. I can have a conversation</w:t>
            </w:r>
          </w:p>
        </w:tc>
      </w:tr>
      <w:tr w:rsidR="00604AB7" w:rsidRPr="0026654D" w:rsidTr="00070722">
        <w:trPr>
          <w:trHeight w:val="1367"/>
        </w:trPr>
        <w:tc>
          <w:tcPr>
            <w:tcW w:w="1855" w:type="dxa"/>
          </w:tcPr>
          <w:p w:rsidR="00604AB7" w:rsidRPr="0026654D" w:rsidRDefault="00604AB7" w:rsidP="00604AB7">
            <w:pPr>
              <w:spacing w:after="0" w:line="240" w:lineRule="auto"/>
              <w:rPr>
                <w:rFonts w:ascii="Calibri" w:eastAsia="Calibri" w:hAnsi="Calibri" w:cs="Times New Roman"/>
              </w:rPr>
            </w:pPr>
            <w:r w:rsidRPr="0026654D">
              <w:rPr>
                <w:rFonts w:ascii="Times New Roman" w:eastAsia="Calibri" w:hAnsi="Times New Roman" w:cs="Times New Roman"/>
                <w:b/>
              </w:rPr>
              <w:t>Common Core/ Quality Core</w:t>
            </w:r>
          </w:p>
        </w:tc>
        <w:tc>
          <w:tcPr>
            <w:tcW w:w="1953" w:type="dxa"/>
          </w:tcPr>
          <w:p w:rsidR="00604AB7" w:rsidRPr="0026654D" w:rsidRDefault="00604AB7" w:rsidP="00604AB7">
            <w:pPr>
              <w:spacing w:after="0" w:line="240" w:lineRule="auto"/>
              <w:rPr>
                <w:rFonts w:ascii="Calibri" w:eastAsia="Calibri" w:hAnsi="Calibri" w:cs="Times New Roman"/>
                <w:sz w:val="16"/>
              </w:rPr>
            </w:pPr>
            <w:r w:rsidRPr="0026654D">
              <w:rPr>
                <w:rFonts w:ascii="Calibri" w:eastAsia="Calibri" w:hAnsi="Calibri" w:cs="Times New Roman"/>
                <w:sz w:val="16"/>
              </w:rPr>
              <w:t>CC.W.2.8Recall information from experiences to answer questions. CC.SL.2.1-participate in collaborative conversations with diverse partners.</w:t>
            </w:r>
          </w:p>
        </w:tc>
        <w:tc>
          <w:tcPr>
            <w:tcW w:w="1977" w:type="dxa"/>
          </w:tcPr>
          <w:p w:rsidR="00604AB7" w:rsidRPr="0026654D" w:rsidRDefault="00604AB7" w:rsidP="00604AB7">
            <w:pPr>
              <w:spacing w:after="0" w:line="240" w:lineRule="auto"/>
              <w:rPr>
                <w:rFonts w:ascii="Calibri" w:eastAsia="Calibri" w:hAnsi="Calibri" w:cs="Times New Roman"/>
                <w:sz w:val="16"/>
              </w:rPr>
            </w:pPr>
            <w:r w:rsidRPr="0026654D">
              <w:rPr>
                <w:rFonts w:ascii="Calibri" w:eastAsia="Calibri" w:hAnsi="Calibri" w:cs="Times New Roman"/>
                <w:sz w:val="16"/>
              </w:rPr>
              <w:t>CC.W.2.8Recall information from experiences to answer questions. CC.SL.2.1-participate in collaborative conversations with diverse partners.</w:t>
            </w:r>
          </w:p>
        </w:tc>
        <w:tc>
          <w:tcPr>
            <w:tcW w:w="1888" w:type="dxa"/>
          </w:tcPr>
          <w:p w:rsidR="00604AB7" w:rsidRPr="0026654D" w:rsidRDefault="00604AB7" w:rsidP="00604AB7">
            <w:pPr>
              <w:spacing w:after="0" w:line="240" w:lineRule="auto"/>
              <w:rPr>
                <w:rFonts w:ascii="Calibri" w:eastAsia="Calibri" w:hAnsi="Calibri" w:cs="Times New Roman"/>
                <w:sz w:val="16"/>
              </w:rPr>
            </w:pPr>
            <w:r w:rsidRPr="0026654D">
              <w:rPr>
                <w:rFonts w:ascii="Calibri" w:eastAsia="Calibri" w:hAnsi="Calibri" w:cs="Times New Roman"/>
                <w:sz w:val="16"/>
              </w:rPr>
              <w:t>CC.W.2.8 Recall information from experiences to answer questions. CC.SL.2.1-participate in collaborative conversations with diverse partners.</w:t>
            </w:r>
          </w:p>
        </w:tc>
        <w:tc>
          <w:tcPr>
            <w:tcW w:w="1888" w:type="dxa"/>
          </w:tcPr>
          <w:p w:rsidR="00604AB7" w:rsidRPr="0026654D" w:rsidRDefault="00604AB7" w:rsidP="00604AB7">
            <w:pPr>
              <w:spacing w:after="0" w:line="240" w:lineRule="auto"/>
              <w:rPr>
                <w:rFonts w:ascii="Calibri" w:eastAsia="Calibri" w:hAnsi="Calibri" w:cs="Times New Roman"/>
                <w:sz w:val="16"/>
              </w:rPr>
            </w:pPr>
            <w:r w:rsidRPr="0026654D">
              <w:rPr>
                <w:rFonts w:ascii="Calibri" w:eastAsia="Calibri" w:hAnsi="Calibri" w:cs="Times New Roman"/>
                <w:sz w:val="16"/>
              </w:rPr>
              <w:t>CC.W.2.8 Recall information from experiences to answer questions. CC.SL.2.1-participate in collaborative conversations with diverse partners.</w:t>
            </w:r>
          </w:p>
        </w:tc>
        <w:tc>
          <w:tcPr>
            <w:tcW w:w="1925" w:type="dxa"/>
          </w:tcPr>
          <w:p w:rsidR="00604AB7" w:rsidRPr="0026654D" w:rsidRDefault="00604AB7" w:rsidP="00604AB7">
            <w:pPr>
              <w:spacing w:after="0" w:line="240" w:lineRule="auto"/>
              <w:rPr>
                <w:rFonts w:ascii="Calibri" w:eastAsia="Calibri" w:hAnsi="Calibri" w:cs="Times New Roman"/>
                <w:sz w:val="16"/>
              </w:rPr>
            </w:pPr>
            <w:r w:rsidRPr="0026654D">
              <w:rPr>
                <w:rFonts w:ascii="Calibri" w:eastAsia="Calibri" w:hAnsi="Calibri" w:cs="Times New Roman"/>
                <w:sz w:val="16"/>
              </w:rPr>
              <w:t>CC.W.2.8 Recall information from experiences to answer questions. CC.SL.2.1-participate in collaborative conversations with diverse partners.</w:t>
            </w:r>
          </w:p>
        </w:tc>
      </w:tr>
      <w:tr w:rsidR="0026654D" w:rsidRPr="0026654D" w:rsidTr="00070722">
        <w:trPr>
          <w:trHeight w:val="413"/>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Instructional Practices</w:t>
            </w:r>
          </w:p>
        </w:tc>
        <w:tc>
          <w:tcPr>
            <w:tcW w:w="1953"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Differentiated</w:t>
            </w:r>
          </w:p>
        </w:tc>
        <w:tc>
          <w:tcPr>
            <w:tcW w:w="1977"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925" w:type="dxa"/>
          </w:tcPr>
          <w:p w:rsidR="0026654D" w:rsidRPr="0026654D" w:rsidRDefault="0026654D" w:rsidP="0026654D">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26654D" w:rsidRPr="0026654D" w:rsidRDefault="0026654D" w:rsidP="0026654D">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r>
      <w:tr w:rsidR="0026654D" w:rsidRPr="0026654D" w:rsidTr="00070722">
        <w:trPr>
          <w:cantSplit/>
          <w:trHeight w:val="720"/>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Bell Ringer</w:t>
            </w:r>
          </w:p>
          <w:p w:rsidR="0026654D" w:rsidRPr="0026654D" w:rsidRDefault="0026654D" w:rsidP="0026654D">
            <w:pPr>
              <w:spacing w:after="0" w:line="240" w:lineRule="auto"/>
              <w:rPr>
                <w:rFonts w:ascii="Times New Roman" w:eastAsia="Calibri" w:hAnsi="Times New Roman" w:cs="Times New Roman"/>
                <w:b/>
              </w:rPr>
            </w:pPr>
          </w:p>
          <w:p w:rsidR="0026654D" w:rsidRPr="0026654D" w:rsidRDefault="0026654D" w:rsidP="0026654D">
            <w:pPr>
              <w:spacing w:after="0" w:line="240" w:lineRule="auto"/>
              <w:rPr>
                <w:rFonts w:ascii="Times New Roman" w:eastAsia="Calibri" w:hAnsi="Times New Roman" w:cs="Times New Roman"/>
                <w:b/>
              </w:rPr>
            </w:pPr>
          </w:p>
          <w:p w:rsidR="0026654D" w:rsidRPr="0026654D" w:rsidRDefault="0026654D" w:rsidP="0026654D">
            <w:pPr>
              <w:spacing w:after="0" w:line="240" w:lineRule="auto"/>
              <w:rPr>
                <w:rFonts w:ascii="Times New Roman" w:eastAsia="Calibri" w:hAnsi="Times New Roman" w:cs="Times New Roman"/>
                <w:b/>
              </w:rPr>
            </w:pPr>
          </w:p>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Activities/ Assignments/Exit</w:t>
            </w:r>
          </w:p>
          <w:p w:rsidR="0026654D" w:rsidRPr="0026654D" w:rsidRDefault="0026654D" w:rsidP="0026654D">
            <w:pPr>
              <w:spacing w:after="0" w:line="240" w:lineRule="auto"/>
              <w:rPr>
                <w:rFonts w:ascii="Times New Roman" w:eastAsia="Calibri" w:hAnsi="Times New Roman" w:cs="Times New Roman"/>
                <w:b/>
              </w:rPr>
            </w:pPr>
          </w:p>
        </w:tc>
        <w:tc>
          <w:tcPr>
            <w:tcW w:w="1953" w:type="dxa"/>
          </w:tcPr>
          <w:p w:rsidR="00B1307E" w:rsidRPr="0026654D" w:rsidRDefault="00B1307E" w:rsidP="00B1307E">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B1307E" w:rsidRPr="0026654D" w:rsidRDefault="00B1307E" w:rsidP="00B1307E">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B1307E" w:rsidRPr="0026654D" w:rsidRDefault="00B1307E" w:rsidP="00B1307E">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Trustworthiness-share information; “A Fish Story” &amp; “Empty Pot”</w:t>
            </w:r>
          </w:p>
          <w:p w:rsidR="0026654D" w:rsidRPr="0026654D" w:rsidRDefault="0026654D" w:rsidP="0026654D">
            <w:pPr>
              <w:spacing w:after="0" w:line="240" w:lineRule="auto"/>
              <w:rPr>
                <w:rFonts w:ascii="Calibri" w:eastAsia="Calibri" w:hAnsi="Calibri" w:cs="Times New Roman"/>
                <w:sz w:val="18"/>
                <w:szCs w:val="18"/>
              </w:rPr>
            </w:pPr>
          </w:p>
        </w:tc>
        <w:tc>
          <w:tcPr>
            <w:tcW w:w="1977" w:type="dxa"/>
          </w:tcPr>
          <w:p w:rsidR="00604AB7" w:rsidRPr="0026654D" w:rsidRDefault="00604AB7" w:rsidP="00604AB7">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04AB7" w:rsidRPr="0026654D" w:rsidRDefault="00604AB7" w:rsidP="00604AB7">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26654D" w:rsidRPr="0026654D" w:rsidRDefault="00604AB7" w:rsidP="00604A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Problem solving-“Always a solution”</w:t>
            </w:r>
          </w:p>
        </w:tc>
        <w:tc>
          <w:tcPr>
            <w:tcW w:w="1888" w:type="dxa"/>
          </w:tcPr>
          <w:p w:rsidR="00604AB7" w:rsidRPr="0026654D" w:rsidRDefault="00604AB7" w:rsidP="00604AB7">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04AB7" w:rsidRPr="0026654D" w:rsidRDefault="00604AB7" w:rsidP="00604AB7">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604AB7" w:rsidRDefault="00604AB7" w:rsidP="00604A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Conversations-power point/discussion/</w:t>
            </w:r>
          </w:p>
          <w:p w:rsidR="0026654D" w:rsidRPr="0026654D" w:rsidRDefault="00604AB7" w:rsidP="00604A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activity</w:t>
            </w:r>
          </w:p>
        </w:tc>
        <w:tc>
          <w:tcPr>
            <w:tcW w:w="1888" w:type="dxa"/>
          </w:tcPr>
          <w:p w:rsidR="00604AB7" w:rsidRPr="0026654D" w:rsidRDefault="00604AB7" w:rsidP="00604AB7">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04AB7" w:rsidRPr="0026654D" w:rsidRDefault="00604AB7" w:rsidP="00604AB7">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26654D" w:rsidRPr="0026654D" w:rsidRDefault="00604AB7" w:rsidP="00604AB7">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Self-esteem</w:t>
            </w:r>
          </w:p>
        </w:tc>
        <w:tc>
          <w:tcPr>
            <w:tcW w:w="1925"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Fun Friday, Goal monitoring</w:t>
            </w:r>
          </w:p>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Cooperative game-student choice.</w:t>
            </w:r>
          </w:p>
          <w:p w:rsidR="0026654D" w:rsidRPr="0026654D" w:rsidRDefault="0026654D" w:rsidP="0026654D">
            <w:pPr>
              <w:spacing w:after="0" w:line="240" w:lineRule="auto"/>
              <w:rPr>
                <w:rFonts w:ascii="Times New Roman" w:eastAsia="Calibri" w:hAnsi="Times New Roman" w:cs="Times New Roman"/>
                <w:sz w:val="18"/>
                <w:szCs w:val="18"/>
              </w:rPr>
            </w:pPr>
          </w:p>
        </w:tc>
      </w:tr>
      <w:tr w:rsidR="0026654D" w:rsidRPr="0026654D" w:rsidTr="00070722">
        <w:trPr>
          <w:trHeight w:val="467"/>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Intended Homework</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None</w:t>
            </w:r>
          </w:p>
        </w:tc>
        <w:tc>
          <w:tcPr>
            <w:tcW w:w="1977"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None</w:t>
            </w:r>
          </w:p>
        </w:tc>
        <w:tc>
          <w:tcPr>
            <w:tcW w:w="1888" w:type="dxa"/>
          </w:tcPr>
          <w:p w:rsidR="0026654D" w:rsidRPr="0026654D" w:rsidRDefault="0026654D" w:rsidP="0026654D">
            <w:pPr>
              <w:spacing w:after="0" w:line="240" w:lineRule="auto"/>
              <w:rPr>
                <w:rFonts w:ascii="Times New Roman" w:eastAsia="Calibri" w:hAnsi="Times New Roman" w:cs="Times New Roman"/>
                <w:sz w:val="18"/>
              </w:rPr>
            </w:pPr>
            <w:r w:rsidRPr="0026654D">
              <w:rPr>
                <w:rFonts w:ascii="Times New Roman" w:eastAsia="Calibri" w:hAnsi="Times New Roman" w:cs="Times New Roman"/>
                <w:sz w:val="18"/>
              </w:rPr>
              <w:t>None</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None</w:t>
            </w:r>
          </w:p>
        </w:tc>
        <w:tc>
          <w:tcPr>
            <w:tcW w:w="1925"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None</w:t>
            </w:r>
          </w:p>
        </w:tc>
      </w:tr>
      <w:tr w:rsidR="0026654D" w:rsidRPr="0026654D" w:rsidTr="00070722">
        <w:trPr>
          <w:trHeight w:val="413"/>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Accommodations</w:t>
            </w:r>
          </w:p>
        </w:tc>
        <w:tc>
          <w:tcPr>
            <w:tcW w:w="1953"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p w:rsidR="0026654D" w:rsidRPr="0026654D" w:rsidRDefault="0026654D" w:rsidP="0026654D">
            <w:pPr>
              <w:spacing w:after="0" w:line="240" w:lineRule="auto"/>
              <w:rPr>
                <w:rFonts w:ascii="Calibri" w:eastAsia="Calibri" w:hAnsi="Calibri" w:cs="Times New Roman"/>
                <w:sz w:val="18"/>
                <w:szCs w:val="18"/>
              </w:rPr>
            </w:pPr>
          </w:p>
        </w:tc>
        <w:tc>
          <w:tcPr>
            <w:tcW w:w="1977"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888"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888"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c>
          <w:tcPr>
            <w:tcW w:w="1925" w:type="dxa"/>
          </w:tcPr>
          <w:p w:rsidR="0026654D" w:rsidRPr="0026654D" w:rsidRDefault="0026654D" w:rsidP="0026654D">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26654D" w:rsidRPr="0026654D" w:rsidRDefault="0026654D" w:rsidP="0026654D">
            <w:pPr>
              <w:spacing w:after="0" w:line="240" w:lineRule="auto"/>
              <w:rPr>
                <w:rFonts w:ascii="Calibri" w:eastAsia="Calibri" w:hAnsi="Calibri" w:cs="Times New Roman"/>
                <w:sz w:val="18"/>
                <w:szCs w:val="18"/>
              </w:rPr>
            </w:pPr>
          </w:p>
        </w:tc>
      </w:tr>
      <w:tr w:rsidR="0026654D" w:rsidRPr="0026654D" w:rsidTr="00070722">
        <w:trPr>
          <w:trHeight w:val="365"/>
        </w:trPr>
        <w:tc>
          <w:tcPr>
            <w:tcW w:w="1855" w:type="dxa"/>
          </w:tcPr>
          <w:p w:rsidR="0026654D" w:rsidRPr="0026654D" w:rsidRDefault="0026654D" w:rsidP="0026654D">
            <w:pPr>
              <w:spacing w:after="0" w:line="240" w:lineRule="auto"/>
              <w:rPr>
                <w:rFonts w:ascii="Times New Roman" w:eastAsia="Calibri" w:hAnsi="Times New Roman" w:cs="Times New Roman"/>
                <w:b/>
              </w:rPr>
            </w:pPr>
            <w:r w:rsidRPr="0026654D">
              <w:rPr>
                <w:rFonts w:ascii="Times New Roman" w:eastAsia="Calibri" w:hAnsi="Times New Roman" w:cs="Times New Roman"/>
                <w:b/>
              </w:rPr>
              <w:t>Assessment:</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*Formative-F</w:t>
            </w:r>
          </w:p>
          <w:p w:rsidR="0026654D" w:rsidRPr="0026654D" w:rsidRDefault="0026654D" w:rsidP="0026654D">
            <w:pPr>
              <w:spacing w:after="0" w:line="240" w:lineRule="auto"/>
              <w:rPr>
                <w:rFonts w:ascii="Calibri" w:eastAsia="Calibri" w:hAnsi="Calibri" w:cs="Times New Roman"/>
              </w:rPr>
            </w:pPr>
            <w:r w:rsidRPr="0026654D">
              <w:rPr>
                <w:rFonts w:ascii="Calibri" w:eastAsia="Calibri" w:hAnsi="Calibri" w:cs="Times New Roman"/>
              </w:rPr>
              <w:t>*Summative-S</w:t>
            </w:r>
          </w:p>
        </w:tc>
        <w:tc>
          <w:tcPr>
            <w:tcW w:w="1953"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977"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888" w:type="dxa"/>
          </w:tcPr>
          <w:p w:rsidR="0026654D" w:rsidRPr="0026654D" w:rsidRDefault="0026654D" w:rsidP="0026654D">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w:t>
            </w:r>
          </w:p>
        </w:tc>
        <w:tc>
          <w:tcPr>
            <w:tcW w:w="1925" w:type="dxa"/>
          </w:tcPr>
          <w:p w:rsidR="0026654D" w:rsidRPr="0026654D" w:rsidRDefault="0026654D" w:rsidP="0026654D">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w:t>
            </w:r>
          </w:p>
        </w:tc>
      </w:tr>
    </w:tbl>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br w:type="page"/>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lastRenderedPageBreak/>
        <w:t>Accommodations:</w:t>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t>C.B.-relaxation strategies, visual and verbal prompts, breaks when needed, opportunity for movement, proximity control, structured transitions, redirection, positive and corrective feedback.</w:t>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t>C.F</w:t>
      </w:r>
      <w:proofErr w:type="gramStart"/>
      <w:r w:rsidRPr="0026654D">
        <w:rPr>
          <w:rFonts w:ascii="Times New Roman" w:eastAsia="Calibri" w:hAnsi="Times New Roman" w:cs="Times New Roman"/>
        </w:rPr>
        <w:t>.-</w:t>
      </w:r>
      <w:proofErr w:type="gramEnd"/>
      <w:r w:rsidRPr="0026654D">
        <w:rPr>
          <w:rFonts w:ascii="Times New Roman" w:eastAsia="Calibri" w:hAnsi="Times New Roman" w:cs="Times New Roman"/>
        </w:rPr>
        <w:t xml:space="preserve"> verbal &amp; visual prompts, frequent breaks, opportunity for movement, proximity control, structured transitions, redirection, positive and corrective feedback.</w:t>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t xml:space="preserve">A.A.M.-visual supports for expectations, corrective feedback, direct instruction in replacement behaviors, DI in social skills, frequent positive feedback, repeated directions, reinforcement menu, proximity control, sequential directions, frequent breaks, </w:t>
      </w:r>
      <w:proofErr w:type="gramStart"/>
      <w:r w:rsidRPr="0026654D">
        <w:rPr>
          <w:rFonts w:ascii="Times New Roman" w:eastAsia="Calibri" w:hAnsi="Times New Roman" w:cs="Times New Roman"/>
        </w:rPr>
        <w:t>opportunity</w:t>
      </w:r>
      <w:proofErr w:type="gramEnd"/>
      <w:r w:rsidRPr="0026654D">
        <w:rPr>
          <w:rFonts w:ascii="Times New Roman" w:eastAsia="Calibri" w:hAnsi="Times New Roman" w:cs="Times New Roman"/>
        </w:rPr>
        <w:t xml:space="preserve"> for movement.</w:t>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t>A.A.-Frequent positive feedback and praise, structured transitions, proximity control, opportunities for movement, signal/ reference cues, positive reinforcement, modeling behaviors.</w:t>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t>E.H</w:t>
      </w:r>
      <w:proofErr w:type="gramStart"/>
      <w:r w:rsidRPr="0026654D">
        <w:rPr>
          <w:rFonts w:ascii="Times New Roman" w:eastAsia="Calibri" w:hAnsi="Times New Roman" w:cs="Times New Roman"/>
        </w:rPr>
        <w:t>.-</w:t>
      </w:r>
      <w:proofErr w:type="gramEnd"/>
      <w:r w:rsidRPr="0026654D">
        <w:rPr>
          <w:rFonts w:ascii="Times New Roman" w:eastAsia="Calibri" w:hAnsi="Times New Roman" w:cs="Times New Roman"/>
        </w:rPr>
        <w:t xml:space="preserve"> visual timer, redirection, corrective feedback and </w:t>
      </w:r>
      <w:proofErr w:type="spellStart"/>
      <w:r w:rsidRPr="0026654D">
        <w:rPr>
          <w:rFonts w:ascii="Times New Roman" w:eastAsia="Calibri" w:hAnsi="Times New Roman" w:cs="Times New Roman"/>
        </w:rPr>
        <w:t>reteaching</w:t>
      </w:r>
      <w:proofErr w:type="spellEnd"/>
      <w:r w:rsidRPr="0026654D">
        <w:rPr>
          <w:rFonts w:ascii="Times New Roman" w:eastAsia="Calibri" w:hAnsi="Times New Roman" w:cs="Times New Roman"/>
        </w:rPr>
        <w:t xml:space="preserve">, sensory strategies &amp; breaks, first/then strategy, modeling behaviors, </w:t>
      </w:r>
      <w:proofErr w:type="spellStart"/>
      <w:r w:rsidRPr="0026654D">
        <w:rPr>
          <w:rFonts w:ascii="Times New Roman" w:eastAsia="Calibri" w:hAnsi="Times New Roman" w:cs="Times New Roman"/>
        </w:rPr>
        <w:t>reinforcers</w:t>
      </w:r>
      <w:proofErr w:type="spellEnd"/>
      <w:r w:rsidRPr="0026654D">
        <w:rPr>
          <w:rFonts w:ascii="Times New Roman" w:eastAsia="Calibri" w:hAnsi="Times New Roman" w:cs="Times New Roman"/>
        </w:rPr>
        <w:t>, verbal &amp; visual cues.</w:t>
      </w:r>
    </w:p>
    <w:p w:rsidR="0026654D" w:rsidRPr="0026654D" w:rsidRDefault="0026654D" w:rsidP="0026654D">
      <w:pPr>
        <w:rPr>
          <w:rFonts w:ascii="Times New Roman" w:eastAsia="Calibri" w:hAnsi="Times New Roman" w:cs="Times New Roman"/>
        </w:rPr>
      </w:pPr>
      <w:r w:rsidRPr="0026654D">
        <w:rPr>
          <w:rFonts w:ascii="Times New Roman" w:eastAsia="Calibri" w:hAnsi="Times New Roman" w:cs="Times New Roman"/>
        </w:rPr>
        <w:t>N.B</w:t>
      </w:r>
      <w:proofErr w:type="gramStart"/>
      <w:r w:rsidRPr="0026654D">
        <w:rPr>
          <w:rFonts w:ascii="Times New Roman" w:eastAsia="Calibri" w:hAnsi="Times New Roman" w:cs="Times New Roman"/>
        </w:rPr>
        <w:t>.-</w:t>
      </w:r>
      <w:proofErr w:type="gramEnd"/>
      <w:r w:rsidRPr="0026654D">
        <w:rPr>
          <w:rFonts w:ascii="Times New Roman" w:eastAsia="Calibri" w:hAnsi="Times New Roman" w:cs="Times New Roman"/>
        </w:rPr>
        <w:t xml:space="preserve"> visual and verbal prompts and cues, modeling, social stories, visual display for classroom routines and expectations, preferential seating, proximity, advanced warnings, structured transitions</w:t>
      </w:r>
    </w:p>
    <w:p w:rsidR="0026654D" w:rsidRPr="0026654D" w:rsidRDefault="0026654D" w:rsidP="0026654D">
      <w:pPr>
        <w:spacing w:after="160" w:line="259" w:lineRule="auto"/>
      </w:pPr>
    </w:p>
    <w:p w:rsidR="0026654D" w:rsidRPr="0026654D" w:rsidRDefault="0026654D" w:rsidP="0026654D">
      <w:pPr>
        <w:spacing w:after="160" w:line="259" w:lineRule="auto"/>
      </w:pPr>
    </w:p>
    <w:p w:rsidR="0026654D" w:rsidRPr="0026654D" w:rsidRDefault="0026654D" w:rsidP="0026654D"/>
    <w:sectPr w:rsidR="0026654D" w:rsidRPr="002665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4D" w:rsidRDefault="0026654D" w:rsidP="0026654D">
      <w:pPr>
        <w:spacing w:after="0" w:line="240" w:lineRule="auto"/>
      </w:pPr>
      <w:r>
        <w:separator/>
      </w:r>
    </w:p>
  </w:endnote>
  <w:endnote w:type="continuationSeparator" w:id="0">
    <w:p w:rsidR="0026654D" w:rsidRDefault="0026654D" w:rsidP="0026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4D" w:rsidRDefault="0026654D" w:rsidP="0026654D">
      <w:pPr>
        <w:spacing w:after="0" w:line="240" w:lineRule="auto"/>
      </w:pPr>
      <w:r>
        <w:separator/>
      </w:r>
    </w:p>
  </w:footnote>
  <w:footnote w:type="continuationSeparator" w:id="0">
    <w:p w:rsidR="0026654D" w:rsidRDefault="0026654D" w:rsidP="0026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4D" w:rsidRDefault="0026654D">
    <w:pPr>
      <w:pStyle w:val="Header"/>
    </w:pPr>
    <w:r>
      <w:t>Special Education Resource Room- Blair</w:t>
    </w:r>
    <w:r>
      <w:tab/>
    </w:r>
    <w:r>
      <w:tab/>
      <w:t>Week of September 14</w:t>
    </w:r>
    <w:r w:rsidRPr="0026654D">
      <w:rPr>
        <w:vertAlign w:val="superscript"/>
      </w:rPr>
      <w:t>th</w:t>
    </w:r>
    <w:r>
      <w:t>, 2015</w:t>
    </w:r>
  </w:p>
  <w:p w:rsidR="008A629D" w:rsidRDefault="00204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AC"/>
    <w:rsid w:val="00056C13"/>
    <w:rsid w:val="001C705B"/>
    <w:rsid w:val="00204DA9"/>
    <w:rsid w:val="0026654D"/>
    <w:rsid w:val="002B4437"/>
    <w:rsid w:val="0051097B"/>
    <w:rsid w:val="00604AB7"/>
    <w:rsid w:val="0083726D"/>
    <w:rsid w:val="00976CC2"/>
    <w:rsid w:val="00A63574"/>
    <w:rsid w:val="00B1307E"/>
    <w:rsid w:val="00C2484F"/>
    <w:rsid w:val="00C438AC"/>
    <w:rsid w:val="00D35F02"/>
    <w:rsid w:val="00E17404"/>
    <w:rsid w:val="00E2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64DAC-CB87-4FD9-B9A8-F38FB9FF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8AC"/>
  </w:style>
  <w:style w:type="paragraph" w:styleId="Footer">
    <w:name w:val="footer"/>
    <w:basedOn w:val="Normal"/>
    <w:link w:val="FooterChar"/>
    <w:uiPriority w:val="99"/>
    <w:unhideWhenUsed/>
    <w:rsid w:val="0026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4D"/>
  </w:style>
  <w:style w:type="table" w:customStyle="1" w:styleId="TableGrid1">
    <w:name w:val="Table Grid1"/>
    <w:basedOn w:val="TableNormal"/>
    <w:next w:val="TableGrid"/>
    <w:uiPriority w:val="59"/>
    <w:rsid w:val="0026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esgrade1.weebly.com/uploads/2/6/4/1/26414106/the_big_top.pdf" TargetMode="External"/><Relationship Id="rId3" Type="http://schemas.openxmlformats.org/officeDocument/2006/relationships/settings" Target="settings.xml"/><Relationship Id="rId7" Type="http://schemas.openxmlformats.org/officeDocument/2006/relationships/hyperlink" Target="http://omesgrade1.weebly.com/uploads/2/6/4/1/26414106/the_big_top.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EF4E-8E39-4566-BAC3-4ED5B532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9</cp:revision>
  <dcterms:created xsi:type="dcterms:W3CDTF">2015-09-10T14:53:00Z</dcterms:created>
  <dcterms:modified xsi:type="dcterms:W3CDTF">2015-09-11T20:31:00Z</dcterms:modified>
</cp:coreProperties>
</file>