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520"/>
        <w:gridCol w:w="2790"/>
        <w:gridCol w:w="2880"/>
        <w:gridCol w:w="2610"/>
        <w:gridCol w:w="3026"/>
        <w:gridCol w:w="34"/>
      </w:tblGrid>
      <w:tr w:rsidR="00687D7F" w:rsidRPr="003C4198" w:rsidTr="0099440B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687D7F" w:rsidRPr="003C4198" w:rsidRDefault="00687D7F" w:rsidP="0099440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687D7F" w:rsidRPr="003C4198" w:rsidRDefault="00687D7F" w:rsidP="0099440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687D7F" w:rsidRPr="003C4198" w:rsidRDefault="00687D7F" w:rsidP="0099440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880" w:type="dxa"/>
          </w:tcPr>
          <w:p w:rsidR="00687D7F" w:rsidRPr="003C4198" w:rsidRDefault="00687D7F" w:rsidP="0099440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687D7F" w:rsidRPr="003C4198" w:rsidRDefault="00687D7F" w:rsidP="0099440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687D7F" w:rsidRPr="003C4198" w:rsidRDefault="00687D7F" w:rsidP="0099440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687D7F" w:rsidRPr="003C4198" w:rsidRDefault="00687D7F" w:rsidP="0099440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687D7F" w:rsidRPr="003C4198" w:rsidRDefault="00687D7F" w:rsidP="0099440B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687D7F" w:rsidRPr="003C4198" w:rsidRDefault="00687D7F" w:rsidP="0099440B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687D7F" w:rsidRPr="003C4198" w:rsidTr="0099440B">
        <w:trPr>
          <w:gridAfter w:val="1"/>
          <w:wAfter w:w="34" w:type="dxa"/>
          <w:cantSplit/>
          <w:trHeight w:hRule="exact" w:val="4312"/>
        </w:trPr>
        <w:tc>
          <w:tcPr>
            <w:tcW w:w="918" w:type="dxa"/>
            <w:textDirection w:val="btLr"/>
            <w:vAlign w:val="center"/>
          </w:tcPr>
          <w:p w:rsidR="00687D7F" w:rsidRPr="003C4198" w:rsidRDefault="00687D7F" w:rsidP="0099440B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687D7F" w:rsidRPr="003C4198" w:rsidRDefault="00687D7F" w:rsidP="0099440B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9:00-10:00</w:t>
            </w:r>
          </w:p>
          <w:p w:rsidR="00687D7F" w:rsidRPr="006B3A64" w:rsidRDefault="00687D7F" w:rsidP="0099440B">
            <w:pPr>
              <w:ind w:left="113" w:right="113"/>
              <w:jc w:val="right"/>
              <w:rPr>
                <w:b/>
                <w:sz w:val="12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520" w:type="dxa"/>
            <w:shd w:val="clear" w:color="auto" w:fill="FFFFFF" w:themeFill="background1"/>
          </w:tcPr>
          <w:p w:rsidR="00687D7F" w:rsidRPr="00E414BD" w:rsidRDefault="00687D7F" w:rsidP="0099440B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Standard:  </w:t>
            </w:r>
            <w:r w:rsidRPr="00D176F7">
              <w:rPr>
                <w:rFonts w:ascii="Arial" w:hAnsi="Arial"/>
                <w:sz w:val="18"/>
                <w:szCs w:val="18"/>
              </w:rPr>
              <w:t>K.NBT.1 Compose and decompose numbers from 11 to 19.  K.CC.3 Write numbers from 0 to 20.  Represent a number of objects with a written numeral.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Learning Targets: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 I can show, count, and write numbers from 11 to 19. 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 eleven, twelve, thirteen, fourteen, fifteen, sixteen, seventeen, eighteen, nineteen, ones, tens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Daily Bell ringer:  shape review (FA) Administer chapter seven pre-test.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Test Pages AG99-AG102 (FA)</w:t>
            </w:r>
          </w:p>
          <w:p w:rsidR="00687D7F" w:rsidRPr="00B13039" w:rsidRDefault="00687D7F" w:rsidP="0099440B">
            <w:pPr>
              <w:rPr>
                <w:i/>
                <w:sz w:val="22"/>
                <w:szCs w:val="16"/>
              </w:rPr>
            </w:pPr>
          </w:p>
        </w:tc>
        <w:tc>
          <w:tcPr>
            <w:tcW w:w="2880" w:type="dxa"/>
          </w:tcPr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Standard:  </w:t>
            </w:r>
            <w:r w:rsidRPr="00D176F7">
              <w:rPr>
                <w:rFonts w:ascii="Arial" w:hAnsi="Arial"/>
                <w:sz w:val="18"/>
                <w:szCs w:val="18"/>
              </w:rPr>
              <w:t>K.NBT.1 Compose and decompose numbers from 11 to 19 into tens and ones and some further ones.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Learning Targets: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 I can use objects to show 11 and 12 as tens and ones and some more ones.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 eleven, twelve, tens, ones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Daily Bell ringer:  shape review (FA) Lesson 7.1 Model and Count 11 and 12:  Begin and end lesson by referring to learning targets.  Use objects and drawings to show numbers 11 and 12.  </w:t>
            </w:r>
          </w:p>
          <w:p w:rsidR="00687D7F" w:rsidRPr="003C4198" w:rsidRDefault="00D176F7" w:rsidP="00D176F7">
            <w:pPr>
              <w:rPr>
                <w:sz w:val="22"/>
                <w:szCs w:val="16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workbook pages 261-264 (SA)</w:t>
            </w:r>
          </w:p>
        </w:tc>
        <w:tc>
          <w:tcPr>
            <w:tcW w:w="2610" w:type="dxa"/>
          </w:tcPr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Standard:  </w:t>
            </w:r>
            <w:r w:rsidRPr="00D176F7">
              <w:rPr>
                <w:rFonts w:ascii="Arial" w:hAnsi="Arial"/>
                <w:sz w:val="18"/>
                <w:szCs w:val="18"/>
              </w:rPr>
              <w:t>K.CC.3 Write numbers from 0 to 20.  Represent a number of objects with a written numeral.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Learning Targets: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 I can count and write 11 and 12 with words and numbers.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 eleven, twelve, tens, ones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Daily Bell ringer:  shape review (FA</w:t>
            </w:r>
            <w:proofErr w:type="gramStart"/>
            <w:r w:rsidRPr="00D176F7">
              <w:rPr>
                <w:rFonts w:ascii="Arial" w:hAnsi="Arial"/>
                <w:sz w:val="18"/>
                <w:szCs w:val="18"/>
              </w:rPr>
              <w:t>)  Lesson</w:t>
            </w:r>
            <w:proofErr w:type="gramEnd"/>
            <w:r w:rsidRPr="00D176F7">
              <w:rPr>
                <w:rFonts w:ascii="Arial" w:hAnsi="Arial"/>
                <w:sz w:val="18"/>
                <w:szCs w:val="18"/>
              </w:rPr>
              <w:t xml:space="preserve"> 7.2:   Begin and end lesson by referring to learning targets.  Use drawings, numbers, and words to count and represent 11 and 12.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workbook pages 265-268 (SA)</w:t>
            </w:r>
          </w:p>
          <w:p w:rsidR="00687D7F" w:rsidRPr="003C4198" w:rsidRDefault="00687D7F" w:rsidP="0099440B">
            <w:pPr>
              <w:rPr>
                <w:sz w:val="22"/>
                <w:szCs w:val="16"/>
                <w:u w:val="single"/>
              </w:rPr>
            </w:pPr>
            <w:bookmarkStart w:id="0" w:name="_GoBack"/>
            <w:bookmarkEnd w:id="0"/>
          </w:p>
        </w:tc>
        <w:tc>
          <w:tcPr>
            <w:tcW w:w="3026" w:type="dxa"/>
            <w:shd w:val="clear" w:color="auto" w:fill="FFFFFF" w:themeFill="background1"/>
          </w:tcPr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Standard:  </w:t>
            </w:r>
            <w:r w:rsidRPr="00D176F7">
              <w:rPr>
                <w:rFonts w:ascii="Arial" w:hAnsi="Arial"/>
                <w:sz w:val="18"/>
                <w:szCs w:val="18"/>
              </w:rPr>
              <w:t>K.NBT.1 Compose and decompose numbers from 11 to 19 into tens and ones and some further ones.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Learning Targets: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 I can use objects to show 13 and 14 as tens and ones and some more ones.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 thirteen, fourteen, tens, ones</w:t>
            </w:r>
          </w:p>
          <w:p w:rsidR="00D176F7" w:rsidRPr="00D176F7" w:rsidRDefault="00D176F7" w:rsidP="00D176F7">
            <w:pPr>
              <w:rPr>
                <w:rFonts w:ascii="Arial" w:hAnsi="Arial"/>
                <w:sz w:val="18"/>
                <w:szCs w:val="18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Daily Bell ringer:  shape review (FA) Lesson 7.3 Model and Count 13 and 14:  Begin and end lesson by referring to learning targets.  Use objects and drawings to show numbers 13 and 14.  </w:t>
            </w:r>
          </w:p>
          <w:p w:rsidR="00687D7F" w:rsidRPr="003C4198" w:rsidRDefault="00D176F7" w:rsidP="00D176F7">
            <w:pPr>
              <w:rPr>
                <w:sz w:val="22"/>
                <w:szCs w:val="16"/>
                <w:u w:val="single"/>
              </w:rPr>
            </w:pPr>
            <w:r w:rsidRPr="00D176F7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D176F7">
              <w:rPr>
                <w:rFonts w:ascii="Arial" w:hAnsi="Arial"/>
                <w:sz w:val="18"/>
                <w:szCs w:val="18"/>
              </w:rPr>
              <w:t xml:space="preserve"> workbook pages 269-272 (SA)</w:t>
            </w:r>
          </w:p>
        </w:tc>
      </w:tr>
      <w:tr w:rsidR="00687D7F" w:rsidRPr="003C4198" w:rsidTr="0099440B">
        <w:trPr>
          <w:cantSplit/>
          <w:trHeight w:hRule="exact" w:val="1441"/>
        </w:trPr>
        <w:tc>
          <w:tcPr>
            <w:tcW w:w="918" w:type="dxa"/>
            <w:textDirection w:val="btLr"/>
            <w:vAlign w:val="center"/>
          </w:tcPr>
          <w:p w:rsidR="00687D7F" w:rsidRPr="003C4198" w:rsidRDefault="00687D7F" w:rsidP="0099440B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687D7F" w:rsidRPr="003C4198" w:rsidRDefault="00687D7F" w:rsidP="0099440B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687D7F" w:rsidRPr="003C4198" w:rsidRDefault="00687D7F" w:rsidP="0099440B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520" w:type="dxa"/>
            <w:shd w:val="clear" w:color="auto" w:fill="FFFFFF" w:themeFill="background1"/>
          </w:tcPr>
          <w:p w:rsidR="00687D7F" w:rsidRPr="003C4198" w:rsidRDefault="00687D7F" w:rsidP="0099440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87D7F" w:rsidRPr="005A2D2A" w:rsidRDefault="00687D7F" w:rsidP="0099440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687D7F" w:rsidRPr="003C4198" w:rsidRDefault="00687D7F" w:rsidP="0099440B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687D7F" w:rsidRPr="005A2D2A" w:rsidRDefault="00687D7F" w:rsidP="0099440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687D7F" w:rsidRPr="00286BD3" w:rsidRDefault="00687D7F" w:rsidP="0099440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</w:tcPr>
          <w:p w:rsidR="00687D7F" w:rsidRPr="005A2D2A" w:rsidRDefault="00687D7F" w:rsidP="0099440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687D7F" w:rsidRPr="00286BD3" w:rsidRDefault="00687D7F" w:rsidP="00994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687D7F" w:rsidRPr="005A2D2A" w:rsidRDefault="00687D7F" w:rsidP="0099440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687D7F" w:rsidRPr="00286BD3" w:rsidRDefault="00687D7F" w:rsidP="00994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687D7F" w:rsidRPr="003C4198" w:rsidTr="0099440B">
        <w:trPr>
          <w:cantSplit/>
          <w:trHeight w:hRule="exact" w:val="544"/>
        </w:trPr>
        <w:tc>
          <w:tcPr>
            <w:tcW w:w="918" w:type="dxa"/>
            <w:textDirection w:val="btLr"/>
            <w:vAlign w:val="center"/>
          </w:tcPr>
          <w:p w:rsidR="00687D7F" w:rsidRPr="003C4198" w:rsidRDefault="00687D7F" w:rsidP="0099440B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687D7F" w:rsidRPr="00D85A7F" w:rsidRDefault="00687D7F" w:rsidP="0099440B">
            <w:pPr>
              <w:pStyle w:val="CCANormalBold"/>
              <w:ind w:left="113" w:right="113"/>
              <w:jc w:val="right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87D7F" w:rsidRPr="003C4198" w:rsidRDefault="00687D7F" w:rsidP="0099440B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687D7F" w:rsidRPr="003C4198" w:rsidRDefault="00687D7F" w:rsidP="0099440B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687D7F" w:rsidRPr="00286BD3" w:rsidRDefault="00687D7F" w:rsidP="0099440B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687D7F" w:rsidRPr="003C4198" w:rsidRDefault="00687D7F" w:rsidP="0099440B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687D7F" w:rsidRPr="003C4198" w:rsidRDefault="00687D7F" w:rsidP="0099440B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687D7F" w:rsidRPr="00286BD3" w:rsidRDefault="00687D7F" w:rsidP="0099440B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687D7F" w:rsidRPr="003C4198" w:rsidRDefault="00687D7F" w:rsidP="0099440B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687D7F" w:rsidRPr="003C4198" w:rsidRDefault="00687D7F" w:rsidP="0099440B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687D7F" w:rsidRPr="00286BD3" w:rsidRDefault="00687D7F" w:rsidP="0099440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687D7F" w:rsidRPr="003C4198" w:rsidRDefault="00687D7F" w:rsidP="0099440B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687D7F" w:rsidRPr="003C4198" w:rsidRDefault="00687D7F" w:rsidP="0099440B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</w:t>
            </w:r>
            <w:r>
              <w:rPr>
                <w:b/>
                <w:sz w:val="20"/>
              </w:rPr>
              <w:t>2:5</w:t>
            </w:r>
            <w:r w:rsidRPr="003C4198">
              <w:rPr>
                <w:b/>
                <w:sz w:val="20"/>
              </w:rPr>
              <w:t>0</w:t>
            </w:r>
          </w:p>
          <w:p w:rsidR="00687D7F" w:rsidRPr="00286BD3" w:rsidRDefault="00687D7F" w:rsidP="0099440B">
            <w:pPr>
              <w:rPr>
                <w:sz w:val="16"/>
                <w:szCs w:val="16"/>
              </w:rPr>
            </w:pPr>
          </w:p>
        </w:tc>
      </w:tr>
      <w:tr w:rsidR="00687D7F" w:rsidRPr="003C4198" w:rsidTr="0099440B">
        <w:trPr>
          <w:cantSplit/>
          <w:trHeight w:hRule="exact" w:val="5319"/>
        </w:trPr>
        <w:tc>
          <w:tcPr>
            <w:tcW w:w="918" w:type="dxa"/>
            <w:textDirection w:val="btLr"/>
          </w:tcPr>
          <w:p w:rsidR="00687D7F" w:rsidRPr="00FA232D" w:rsidRDefault="00687D7F" w:rsidP="0099440B">
            <w:pPr>
              <w:ind w:left="113" w:right="113"/>
              <w:rPr>
                <w:b/>
                <w:sz w:val="18"/>
              </w:rPr>
            </w:pPr>
            <w:proofErr w:type="spellStart"/>
            <w:r w:rsidRPr="00FA232D">
              <w:rPr>
                <w:b/>
                <w:sz w:val="18"/>
              </w:rPr>
              <w:lastRenderedPageBreak/>
              <w:t>iSteam</w:t>
            </w:r>
            <w:proofErr w:type="spellEnd"/>
            <w:r w:rsidRPr="00FA232D">
              <w:rPr>
                <w:b/>
                <w:sz w:val="18"/>
              </w:rPr>
              <w:t xml:space="preserve"> Lab/Reading/Math/ </w:t>
            </w:r>
          </w:p>
          <w:p w:rsidR="00687D7F" w:rsidRPr="00FA232D" w:rsidRDefault="00687D7F" w:rsidP="0099440B">
            <w:pPr>
              <w:ind w:left="113" w:right="113"/>
              <w:rPr>
                <w:b/>
                <w:sz w:val="18"/>
              </w:rPr>
            </w:pPr>
            <w:r w:rsidRPr="00FA232D">
              <w:rPr>
                <w:b/>
                <w:sz w:val="18"/>
              </w:rPr>
              <w:t>1:00-1:50</w:t>
            </w:r>
          </w:p>
          <w:p w:rsidR="00687D7F" w:rsidRPr="003C4198" w:rsidRDefault="00687D7F" w:rsidP="0099440B">
            <w:pPr>
              <w:ind w:left="113" w:right="113"/>
              <w:jc w:val="right"/>
              <w:rPr>
                <w:b/>
              </w:rPr>
            </w:pPr>
            <w:r w:rsidRPr="00FA232D">
              <w:rPr>
                <w:b/>
                <w:sz w:val="18"/>
              </w:rPr>
              <w:t xml:space="preserve">Emily, Noah, </w:t>
            </w:r>
            <w:proofErr w:type="spellStart"/>
            <w:r w:rsidRPr="00FA232D">
              <w:rPr>
                <w:b/>
                <w:sz w:val="18"/>
              </w:rPr>
              <w:t>Abcde</w:t>
            </w:r>
            <w:proofErr w:type="spellEnd"/>
            <w:r w:rsidRPr="00FA232D">
              <w:rPr>
                <w:b/>
                <w:sz w:val="18"/>
              </w:rPr>
              <w:t>, Aidan     Instructional Method-Small group or 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687D7F" w:rsidRPr="003C4198" w:rsidRDefault="00687D7F" w:rsidP="0099440B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687D7F" w:rsidRPr="001C3777" w:rsidRDefault="00687D7F" w:rsidP="00994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687D7F" w:rsidRPr="003C4198" w:rsidRDefault="00687D7F" w:rsidP="0099440B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687D7F" w:rsidRPr="001C3777" w:rsidRDefault="00687D7F" w:rsidP="00994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687D7F" w:rsidRPr="003C4198" w:rsidRDefault="00687D7F" w:rsidP="0099440B">
            <w:pPr>
              <w:rPr>
                <w:sz w:val="16"/>
              </w:rPr>
            </w:pPr>
          </w:p>
        </w:tc>
        <w:tc>
          <w:tcPr>
            <w:tcW w:w="2610" w:type="dxa"/>
          </w:tcPr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687D7F" w:rsidRPr="001C3777" w:rsidRDefault="00687D7F" w:rsidP="00994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687D7F" w:rsidRPr="003C4198" w:rsidRDefault="00687D7F" w:rsidP="0099440B">
            <w:pPr>
              <w:rPr>
                <w:sz w:val="16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C3777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687D7F" w:rsidRPr="001C3777" w:rsidRDefault="00687D7F" w:rsidP="00994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1C37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</w:t>
            </w:r>
          </w:p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Critical Vocab: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password, Compass Learning</w:t>
            </w:r>
          </w:p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Review how to log on to computer, and have students log on to Compass to complete learning tasks.</w:t>
            </w:r>
          </w:p>
          <w:p w:rsidR="00687D7F" w:rsidRPr="001C3777" w:rsidRDefault="00687D7F" w:rsidP="0099440B">
            <w:pPr>
              <w:rPr>
                <w:rFonts w:ascii="Arial" w:hAnsi="Arial" w:cs="Arial"/>
                <w:sz w:val="16"/>
                <w:szCs w:val="16"/>
              </w:rPr>
            </w:pPr>
            <w:r w:rsidRPr="001C3777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1C3777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687D7F" w:rsidRPr="003C4198" w:rsidRDefault="00687D7F" w:rsidP="0099440B">
            <w:pPr>
              <w:rPr>
                <w:sz w:val="16"/>
              </w:rPr>
            </w:pPr>
          </w:p>
        </w:tc>
      </w:tr>
      <w:tr w:rsidR="00687D7F" w:rsidRPr="003C4198" w:rsidTr="0099440B">
        <w:trPr>
          <w:cantSplit/>
          <w:trHeight w:hRule="exact" w:val="1431"/>
        </w:trPr>
        <w:tc>
          <w:tcPr>
            <w:tcW w:w="918" w:type="dxa"/>
            <w:textDirection w:val="btLr"/>
          </w:tcPr>
          <w:p w:rsidR="00687D7F" w:rsidRDefault="00687D7F" w:rsidP="0099440B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687D7F" w:rsidRPr="003C4198" w:rsidRDefault="00687D7F" w:rsidP="0099440B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520" w:type="dxa"/>
            <w:shd w:val="clear" w:color="auto" w:fill="FFFFFF" w:themeFill="background1"/>
          </w:tcPr>
          <w:p w:rsidR="00687D7F" w:rsidRPr="008A0B0F" w:rsidRDefault="00687D7F" w:rsidP="0099440B">
            <w:pPr>
              <w:ind w:right="113"/>
              <w:rPr>
                <w:i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87D7F" w:rsidRPr="005A2D2A" w:rsidRDefault="00687D7F" w:rsidP="0099440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687D7F" w:rsidRPr="003C4198" w:rsidRDefault="00687D7F" w:rsidP="00994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687D7F" w:rsidRPr="005A2D2A" w:rsidRDefault="00687D7F" w:rsidP="0099440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687D7F" w:rsidRPr="003C4198" w:rsidRDefault="00687D7F" w:rsidP="009944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610" w:type="dxa"/>
          </w:tcPr>
          <w:p w:rsidR="00687D7F" w:rsidRPr="005A2D2A" w:rsidRDefault="00687D7F" w:rsidP="0099440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687D7F" w:rsidRPr="003C4198" w:rsidRDefault="00687D7F" w:rsidP="0099440B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687D7F" w:rsidRPr="005A2D2A" w:rsidRDefault="00687D7F" w:rsidP="0099440B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687D7F" w:rsidRPr="003C4198" w:rsidRDefault="00687D7F" w:rsidP="0099440B">
            <w:pPr>
              <w:rPr>
                <w:b/>
                <w:sz w:val="18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687D7F" w:rsidRPr="003C4198" w:rsidTr="0099440B">
        <w:trPr>
          <w:cantSplit/>
          <w:trHeight w:hRule="exact" w:val="11170"/>
        </w:trPr>
        <w:tc>
          <w:tcPr>
            <w:tcW w:w="918" w:type="dxa"/>
            <w:textDirection w:val="btLr"/>
          </w:tcPr>
          <w:p w:rsidR="00687D7F" w:rsidRPr="003C4198" w:rsidRDefault="00687D7F" w:rsidP="0099440B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lastRenderedPageBreak/>
              <w:t xml:space="preserve">Core Reading </w:t>
            </w:r>
            <w:r>
              <w:rPr>
                <w:b/>
                <w:sz w:val="22"/>
              </w:rPr>
              <w:t>–This lesson, Unit 2 week 6 will be repeated due to student absences.</w:t>
            </w:r>
          </w:p>
          <w:p w:rsidR="00687D7F" w:rsidRPr="003C4198" w:rsidRDefault="00687D7F" w:rsidP="0099440B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687D7F" w:rsidRPr="003C4198" w:rsidRDefault="00687D7F" w:rsidP="0099440B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       Instructional Method-Small group or one on one</w:t>
            </w:r>
          </w:p>
        </w:tc>
        <w:tc>
          <w:tcPr>
            <w:tcW w:w="2520" w:type="dxa"/>
            <w:shd w:val="clear" w:color="auto" w:fill="FFFFFF" w:themeFill="background1"/>
          </w:tcPr>
          <w:p w:rsidR="00687D7F" w:rsidRPr="00850185" w:rsidRDefault="00687D7F" w:rsidP="0099440B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  <w:u w:val="single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Standard: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 xml:space="preserve">RFK.1d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name </w:t>
            </w:r>
            <w:proofErr w:type="gramStart"/>
            <w:r w:rsidRPr="00FC3ED9">
              <w:rPr>
                <w:rFonts w:ascii="Arial Narrow" w:hAnsi="Arial Narrow"/>
                <w:sz w:val="16"/>
                <w:szCs w:val="18"/>
              </w:rPr>
              <w:t xml:space="preserve">letters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RFK.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3.c</w:t>
            </w:r>
            <w:proofErr w:type="gram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Read common high-frequency words by sight.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RF.K.4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Read emergent reader texts with purpose and understanding.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LK1a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print many upper and lowercase letters.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RFK.2.d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RF.K2.e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RFK3.a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RL.K1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ask and answer questions about key details in texts</w:t>
            </w:r>
          </w:p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Learning Targets: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FC3ED9">
              <w:rPr>
                <w:rFonts w:ascii="Arial Narrow" w:hAnsi="Arial Narrow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/>
                <w:sz w:val="16"/>
                <w:szCs w:val="18"/>
              </w:rPr>
              <w:t>).  I can blend sounds to say words.  I can identify sight words.   I can blend onsets and rimes. I can identify words that begin with /k/.  I can answer “</w:t>
            </w:r>
            <w:proofErr w:type="spellStart"/>
            <w:r w:rsidRPr="00FC3ED9">
              <w:rPr>
                <w:rFonts w:ascii="Arial Narrow" w:hAnsi="Arial Narrow"/>
                <w:sz w:val="16"/>
                <w:szCs w:val="18"/>
              </w:rPr>
              <w:t>wh</w:t>
            </w:r>
            <w:proofErr w:type="spellEnd"/>
            <w:r w:rsidRPr="00FC3ED9">
              <w:rPr>
                <w:rFonts w:ascii="Arial Narrow" w:hAnsi="Arial Narrow"/>
                <w:sz w:val="16"/>
                <w:szCs w:val="18"/>
              </w:rPr>
              <w:t>” questions about a story.</w:t>
            </w:r>
          </w:p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Critical Vocab: 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blending, sounds, word family, cause and effect, correct letter formation Amazing words: (celebration, sprinted, barn, blacksmith, arch, soldier) </w:t>
            </w:r>
          </w:p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Activities/Strategies: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  <w:p w:rsidR="00687D7F" w:rsidRPr="00FC3ED9" w:rsidRDefault="00687D7F" w:rsidP="0099440B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Begin reading session by reviewing daily learning targets.   Discuss the Question of the Week: How is life today different than life 100 years ago?   Build oral language and review amazing words using Talk With Me/Sing With Me charts 15A/B  Envision it: Cause and effect  Big Book </w:t>
            </w:r>
            <w:r w:rsidRPr="00FC3ED9">
              <w:rPr>
                <w:rFonts w:ascii="Arial Narrow" w:hAnsi="Arial Narrow" w:cs="Arial"/>
                <w:sz w:val="16"/>
                <w:szCs w:val="18"/>
                <w:u w:val="single"/>
              </w:rPr>
              <w:t xml:space="preserve">George Washington Visits </w:t>
            </w:r>
            <w:r w:rsidR="0033375A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 reading check retelling use retelling cards to aid in retelling:  use “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wh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>” questions to aid in comprehension and for explaining cause and effect</w:t>
            </w:r>
          </w:p>
          <w:p w:rsidR="00687D7F" w:rsidRPr="00FC3ED9" w:rsidRDefault="00687D7F" w:rsidP="0099440B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Phonemic Awareness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 practice identifying initial sounds /d/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Phonics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/k/ spelled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( Sing learning song:  Katy Kangaroo)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Blend Words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blending –ill word family words (magnetic letters)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Daily Handwriting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;   correct letter formation </w:t>
            </w:r>
            <w:r w:rsidR="0033375A">
              <w:rPr>
                <w:rFonts w:ascii="Arial Narrow" w:hAnsi="Arial Narrow" w:cs="Arial"/>
                <w:sz w:val="16"/>
                <w:szCs w:val="18"/>
              </w:rPr>
              <w:t>“If I Were the President” writing piece</w:t>
            </w:r>
          </w:p>
          <w:p w:rsidR="00687D7F" w:rsidRPr="00850185" w:rsidRDefault="00687D7F" w:rsidP="0099440B">
            <w:pPr>
              <w:rPr>
                <w:b/>
                <w:sz w:val="16"/>
                <w:szCs w:val="16"/>
                <w:u w:val="single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 xml:space="preserve">Conventions: 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verbs:  that add –s.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Assessment: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880" w:type="dxa"/>
          </w:tcPr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  <w:u w:val="single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Standard: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 xml:space="preserve">RFK.1d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name </w:t>
            </w:r>
            <w:proofErr w:type="gramStart"/>
            <w:r w:rsidRPr="00FC3ED9">
              <w:rPr>
                <w:rFonts w:ascii="Arial Narrow" w:hAnsi="Arial Narrow"/>
                <w:sz w:val="16"/>
                <w:szCs w:val="18"/>
              </w:rPr>
              <w:t xml:space="preserve">letters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RFK.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3.c</w:t>
            </w:r>
            <w:proofErr w:type="gram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Read common high-frequency words by sight.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RF.K.4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Read emergent reader texts with purpose and understanding.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LK1a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print many upper and lowercase letters.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RFK.2.d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RF.K2.e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RFK3.a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RL.K1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ask and answer questions about key details in texts</w:t>
            </w:r>
          </w:p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Learning Targets: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FC3ED9">
              <w:rPr>
                <w:rFonts w:ascii="Arial Narrow" w:hAnsi="Arial Narrow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/>
                <w:sz w:val="16"/>
                <w:szCs w:val="18"/>
              </w:rPr>
              <w:t>).  I can blend sounds to say words.  I can identify sight words.   I can blend onsets and rimes. I can identify words that begin with /k/. I can compare and contrast.  I can identify causes and their effects from the story.</w:t>
            </w:r>
          </w:p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Critical Vocab: 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blending, sounds, word family, cause and effect, compare and contrast, correct letter formation Amazing words: (celebration, sprinted, barn, blacksmith, arch, soldier) </w:t>
            </w:r>
          </w:p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Activities/Strategies: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  <w:p w:rsidR="00687D7F" w:rsidRDefault="00687D7F" w:rsidP="0099440B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Begin reading session by reviewing daily learning targets.   Discuss the Question of the Week: How is life today different than life 100 years ago?  Build oral language and review amazing words using Talk With Me/Sing With Me charts 15A/B  Envision it: Cause and Effect  Big Book </w:t>
            </w:r>
            <w:r w:rsidRPr="00FC3ED9">
              <w:rPr>
                <w:rFonts w:ascii="Arial Narrow" w:hAnsi="Arial Narrow" w:cs="Arial"/>
                <w:sz w:val="16"/>
                <w:szCs w:val="18"/>
                <w:u w:val="single"/>
              </w:rPr>
              <w:t xml:space="preserve">George Washington Visits </w:t>
            </w:r>
            <w:r w:rsidR="0033375A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read reading check review realism/fantasy  double check understanding of cause and effect to aid in comprehension</w:t>
            </w:r>
          </w:p>
          <w:p w:rsidR="0033375A" w:rsidRPr="00FC3ED9" w:rsidRDefault="0033375A" w:rsidP="0099440B">
            <w:pPr>
              <w:rPr>
                <w:rFonts w:ascii="Arial Narrow" w:hAnsi="Arial Narrow" w:cs="Arial"/>
                <w:sz w:val="16"/>
                <w:szCs w:val="18"/>
              </w:rPr>
            </w:pPr>
            <w:r w:rsidRPr="0033375A">
              <w:rPr>
                <w:rFonts w:ascii="Arial Narrow" w:hAnsi="Arial Narrow" w:cs="Arial"/>
                <w:sz w:val="16"/>
                <w:szCs w:val="18"/>
                <w:u w:val="single"/>
              </w:rPr>
              <w:t>If You Give a Mouse a Cookie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story retelling</w:t>
            </w:r>
          </w:p>
          <w:p w:rsidR="00687D7F" w:rsidRPr="00FC3ED9" w:rsidRDefault="00687D7F" w:rsidP="0099440B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Phonemic Awareness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 practice identifying final sounds /k/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Phonics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/k/ spelled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( Sing learning song:  Katy Kangaroo)</w:t>
            </w:r>
            <w:r>
              <w:rPr>
                <w:rFonts w:cs="Arial"/>
                <w:sz w:val="18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Blend Words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blending –ill word family words (white boards)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Daily Handwriting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;   correct letter formation </w:t>
            </w:r>
            <w:r w:rsidR="0033375A" w:rsidRPr="00FC3ED9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="0033375A">
              <w:rPr>
                <w:rFonts w:ascii="Arial Narrow" w:hAnsi="Arial Narrow" w:cs="Arial"/>
                <w:sz w:val="16"/>
                <w:szCs w:val="18"/>
              </w:rPr>
              <w:t>“If I Were the President” writing piece</w:t>
            </w:r>
          </w:p>
          <w:p w:rsidR="00687D7F" w:rsidRPr="005A2D2A" w:rsidRDefault="00687D7F" w:rsidP="0099440B">
            <w:pPr>
              <w:jc w:val="both"/>
              <w:rPr>
                <w:b/>
                <w:sz w:val="28"/>
                <w:szCs w:val="28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 xml:space="preserve">Conventions: 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verbs:  that add -s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Assessment: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2610" w:type="dxa"/>
          </w:tcPr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  <w:u w:val="single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Standard: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 xml:space="preserve">RFK.1d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name </w:t>
            </w:r>
            <w:proofErr w:type="gramStart"/>
            <w:r w:rsidRPr="00FC3ED9">
              <w:rPr>
                <w:rFonts w:ascii="Arial Narrow" w:hAnsi="Arial Narrow"/>
                <w:sz w:val="16"/>
                <w:szCs w:val="18"/>
              </w:rPr>
              <w:t xml:space="preserve">letters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RFK.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3.c</w:t>
            </w:r>
            <w:proofErr w:type="gram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Read common high-frequency words by sight.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RF.K.4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Read emergent reader texts with purpose and understanding.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LK1a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print many upper and lowercase letters.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RFK.2.d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RF.K2.e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RFK3.a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RL.K1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ask and answer questions about key details in texts</w:t>
            </w:r>
          </w:p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Learning Targets: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FC3ED9">
              <w:rPr>
                <w:rFonts w:ascii="Arial Narrow" w:hAnsi="Arial Narrow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/>
                <w:sz w:val="16"/>
                <w:szCs w:val="18"/>
              </w:rPr>
              <w:t>).  I can blend sounds to say words.  I can identify sight words.   I can blend onsets and rimes. I can identify words that begin with /k/. I can compare and contrast.  I can identify causes and their effects from the story.</w:t>
            </w:r>
          </w:p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Critical Vocab: 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blending, sounds, word family, cause and effect, compare and contrast, correct letter formation Amazing words: (celebration, sprinted, barn, blacksmith, arch, soldier) </w:t>
            </w:r>
          </w:p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Activities/Strategies: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  <w:p w:rsidR="00687D7F" w:rsidRDefault="00687D7F" w:rsidP="0099440B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Begin reading session by reviewing daily learning targets.   Discuss the Question of the Week: How is life today different than life 100 years ago?  Build oral language and review amazing words using Talk With Me/Sing With Me charts 15A/B  Envision it: Cause and Effect  Big Book </w:t>
            </w:r>
            <w:r w:rsidRPr="00FC3ED9">
              <w:rPr>
                <w:rFonts w:ascii="Arial Narrow" w:hAnsi="Arial Narrow" w:cs="Arial"/>
                <w:sz w:val="16"/>
                <w:szCs w:val="18"/>
                <w:u w:val="single"/>
              </w:rPr>
              <w:t xml:space="preserve">George Washington Visits </w:t>
            </w:r>
            <w:r w:rsidR="0033375A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reading check review realism/fantasy  double check understanding of cause and effect to aid in comprehension</w:t>
            </w:r>
          </w:p>
          <w:p w:rsidR="0033375A" w:rsidRPr="00FC3ED9" w:rsidRDefault="0033375A" w:rsidP="0033375A">
            <w:pPr>
              <w:rPr>
                <w:rFonts w:ascii="Arial Narrow" w:hAnsi="Arial Narrow" w:cs="Arial"/>
                <w:sz w:val="16"/>
                <w:szCs w:val="18"/>
              </w:rPr>
            </w:pPr>
            <w:r w:rsidRPr="0033375A">
              <w:rPr>
                <w:rFonts w:ascii="Arial Narrow" w:hAnsi="Arial Narrow" w:cs="Arial"/>
                <w:sz w:val="16"/>
                <w:szCs w:val="18"/>
                <w:u w:val="single"/>
              </w:rPr>
              <w:t>If You Give a Mouse a Cookie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story retelling</w:t>
            </w:r>
          </w:p>
          <w:p w:rsidR="00687D7F" w:rsidRPr="00FC3ED9" w:rsidRDefault="00687D7F" w:rsidP="0099440B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Phonemic Awareness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 practice identifying final 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&amp; initial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sounds /k/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 and /d/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Phonics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/k/ spelled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( Sing learning song:  Katy Kangaroo)</w:t>
            </w:r>
            <w:r>
              <w:rPr>
                <w:rFonts w:cs="Arial"/>
                <w:sz w:val="18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Blend Words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blending –ill word family words (white boards)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Daily Handwriting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;   correct letter formation </w:t>
            </w:r>
            <w:r w:rsidR="0033375A" w:rsidRPr="00FC3ED9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="0033375A">
              <w:rPr>
                <w:rFonts w:ascii="Arial Narrow" w:hAnsi="Arial Narrow" w:cs="Arial"/>
                <w:sz w:val="16"/>
                <w:szCs w:val="18"/>
              </w:rPr>
              <w:t>“If I Were the President” writing piece</w:t>
            </w:r>
          </w:p>
          <w:p w:rsidR="00687D7F" w:rsidRPr="009E461D" w:rsidRDefault="00687D7F" w:rsidP="0099440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 xml:space="preserve">Conventions: 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verbs:  that add -s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Assessment: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white board (formative assessment)</w:t>
            </w:r>
          </w:p>
        </w:tc>
        <w:tc>
          <w:tcPr>
            <w:tcW w:w="3060" w:type="dxa"/>
            <w:gridSpan w:val="2"/>
            <w:shd w:val="clear" w:color="auto" w:fill="FFFFFF" w:themeFill="background1"/>
          </w:tcPr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  <w:u w:val="single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Standard: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 xml:space="preserve">RFK.1d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name </w:t>
            </w:r>
            <w:proofErr w:type="gramStart"/>
            <w:r w:rsidRPr="00FC3ED9">
              <w:rPr>
                <w:rFonts w:ascii="Arial Narrow" w:hAnsi="Arial Narrow"/>
                <w:sz w:val="16"/>
                <w:szCs w:val="18"/>
              </w:rPr>
              <w:t xml:space="preserve">letters 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RFK.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3.c</w:t>
            </w:r>
            <w:proofErr w:type="gram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Read common high-frequency words by sight.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RF.K.4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Read emergent reader texts with purpose and understanding. </w:t>
            </w:r>
            <w:r w:rsidRPr="00FC3ED9">
              <w:rPr>
                <w:rFonts w:ascii="Arial Narrow" w:hAnsi="Arial Narrow"/>
                <w:b/>
                <w:sz w:val="16"/>
                <w:szCs w:val="18"/>
              </w:rPr>
              <w:t>LK1a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print many upper and lowercase letters.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RFK.2.d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RF.K2.e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RFK3.a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 </w:t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RL.K1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ask and answer questions about key details in texts</w:t>
            </w:r>
          </w:p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Learning Targets: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FC3ED9">
              <w:rPr>
                <w:rFonts w:ascii="Arial Narrow" w:hAnsi="Arial Narrow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/>
                <w:sz w:val="16"/>
                <w:szCs w:val="18"/>
              </w:rPr>
              <w:t>).  I can blend sounds to say words.  I can identify sight words.   I can blend onsets and rimes. I can identify words that begin with /k/. I can identify the effect of events in stories.</w:t>
            </w:r>
          </w:p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Critical Vocab: 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blending, sounds, word family, compare/contrast, correct letter formation Amazing words: (celebration, sprinted, barn, blacksmith, arch, soldier) Let’s Practice It!  Science Experiment:  Can Celery Sip?  (Cause and effect)</w:t>
            </w:r>
          </w:p>
          <w:p w:rsidR="00687D7F" w:rsidRPr="00FC3ED9" w:rsidRDefault="00687D7F" w:rsidP="0099440B">
            <w:pPr>
              <w:rPr>
                <w:rFonts w:ascii="Arial Narrow" w:hAnsi="Arial Narrow"/>
                <w:sz w:val="16"/>
                <w:szCs w:val="18"/>
              </w:rPr>
            </w:pP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>Activities/Strategies: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 </w:t>
            </w:r>
          </w:p>
          <w:p w:rsidR="00687D7F" w:rsidRPr="00FC3ED9" w:rsidRDefault="00687D7F" w:rsidP="0099440B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Begin reading session by reviewing daily learning targets.   </w:t>
            </w:r>
          </w:p>
          <w:p w:rsidR="00687D7F" w:rsidRPr="00FC3ED9" w:rsidRDefault="00687D7F" w:rsidP="0099440B">
            <w:pPr>
              <w:rPr>
                <w:rFonts w:ascii="Arial Narrow" w:hAnsi="Arial Narrow" w:cs="Arial"/>
                <w:sz w:val="16"/>
                <w:szCs w:val="18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Phonemic Awareness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 practice identifying final sounds /k/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Phonics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: /k/ spelled </w:t>
            </w:r>
            <w:proofErr w:type="spellStart"/>
            <w:r w:rsidRPr="00FC3ED9">
              <w:rPr>
                <w:rFonts w:ascii="Arial Narrow" w:hAnsi="Arial Narrow" w:cs="Arial"/>
                <w:sz w:val="16"/>
                <w:szCs w:val="18"/>
              </w:rPr>
              <w:t>Kk</w:t>
            </w:r>
            <w:proofErr w:type="spellEnd"/>
            <w:r w:rsidRPr="00FC3ED9">
              <w:rPr>
                <w:rFonts w:ascii="Arial Narrow" w:hAnsi="Arial Narrow" w:cs="Arial"/>
                <w:sz w:val="16"/>
                <w:szCs w:val="18"/>
              </w:rPr>
              <w:t xml:space="preserve"> ( Sing learning song:  Katy Kangaroo)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Blend Words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blending –ill word family words (magnetic letters or white boards)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br/>
            </w: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>Daily Handwriting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: word family assessment (Summative)</w:t>
            </w:r>
            <w:r w:rsidR="0033375A">
              <w:rPr>
                <w:rFonts w:ascii="Arial Narrow" w:hAnsi="Arial Narrow" w:cs="Arial"/>
                <w:sz w:val="16"/>
                <w:szCs w:val="18"/>
              </w:rPr>
              <w:t xml:space="preserve">  </w:t>
            </w:r>
            <w:r w:rsidR="0033375A" w:rsidRPr="00FC3ED9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="0033375A">
              <w:rPr>
                <w:rFonts w:ascii="Arial Narrow" w:hAnsi="Arial Narrow" w:cs="Arial"/>
                <w:sz w:val="16"/>
                <w:szCs w:val="18"/>
              </w:rPr>
              <w:t>“If I Were the President” writing piece</w:t>
            </w:r>
          </w:p>
          <w:p w:rsidR="00687D7F" w:rsidRPr="005A2D2A" w:rsidRDefault="00687D7F" w:rsidP="0099440B">
            <w:pPr>
              <w:rPr>
                <w:b/>
                <w:sz w:val="20"/>
                <w:szCs w:val="16"/>
                <w:u w:val="single"/>
              </w:rPr>
            </w:pPr>
            <w:r w:rsidRPr="00FC3ED9">
              <w:rPr>
                <w:rFonts w:ascii="Arial Narrow" w:hAnsi="Arial Narrow" w:cs="Arial"/>
                <w:b/>
                <w:sz w:val="16"/>
                <w:szCs w:val="18"/>
              </w:rPr>
              <w:t xml:space="preserve">Conventions:  </w:t>
            </w:r>
            <w:r w:rsidRPr="00FC3ED9">
              <w:rPr>
                <w:rFonts w:ascii="Arial Narrow" w:hAnsi="Arial Narrow" w:cs="Arial"/>
                <w:sz w:val="16"/>
                <w:szCs w:val="18"/>
              </w:rPr>
              <w:t>verbs:  that add -s.</w:t>
            </w:r>
            <w:r>
              <w:rPr>
                <w:rFonts w:cs="Arial"/>
                <w:sz w:val="18"/>
                <w:szCs w:val="18"/>
              </w:rPr>
              <w:br/>
            </w:r>
            <w:r w:rsidRPr="00FC3ED9">
              <w:rPr>
                <w:rFonts w:ascii="Arial Narrow" w:hAnsi="Arial Narrow"/>
                <w:b/>
                <w:sz w:val="16"/>
                <w:szCs w:val="18"/>
                <w:u w:val="single"/>
              </w:rPr>
              <w:t xml:space="preserve">Assessment: </w:t>
            </w:r>
            <w:r w:rsidRPr="00FC3ED9">
              <w:rPr>
                <w:rFonts w:ascii="Arial Narrow" w:hAnsi="Arial Narrow"/>
                <w:sz w:val="16"/>
                <w:szCs w:val="18"/>
              </w:rPr>
              <w:t xml:space="preserve"> Sight word assessment (SA) cause and effect assessment (SA)</w:t>
            </w:r>
          </w:p>
        </w:tc>
      </w:tr>
    </w:tbl>
    <w:p w:rsidR="00687D7F" w:rsidRPr="003C4198" w:rsidRDefault="00687D7F" w:rsidP="00687D7F"/>
    <w:p w:rsidR="00687D7F" w:rsidRPr="003C4198" w:rsidRDefault="00687D7F" w:rsidP="00687D7F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687D7F" w:rsidRPr="003C4198" w:rsidTr="0099440B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687D7F" w:rsidRPr="003C4198" w:rsidRDefault="00687D7F" w:rsidP="0099440B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687D7F" w:rsidRPr="003C4198" w:rsidRDefault="00687D7F" w:rsidP="0099440B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  <w:p w:rsidR="00687D7F" w:rsidRPr="003C4198" w:rsidRDefault="00687D7F" w:rsidP="0099440B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</w:p>
          <w:p w:rsidR="00687D7F" w:rsidRPr="003C4198" w:rsidRDefault="00687D7F" w:rsidP="0099440B">
            <w:pPr>
              <w:rPr>
                <w:rFonts w:eastAsiaTheme="minorHAnsi"/>
                <w:sz w:val="18"/>
                <w:szCs w:val="18"/>
              </w:rPr>
            </w:pPr>
          </w:p>
          <w:p w:rsidR="00687D7F" w:rsidRPr="003C4198" w:rsidRDefault="00687D7F" w:rsidP="0099440B">
            <w:pPr>
              <w:rPr>
                <w:sz w:val="16"/>
                <w:szCs w:val="28"/>
              </w:rPr>
            </w:pPr>
          </w:p>
        </w:tc>
      </w:tr>
      <w:tr w:rsidR="00687D7F" w:rsidRPr="003C4198" w:rsidTr="0099440B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687D7F" w:rsidRPr="003C4198" w:rsidRDefault="00687D7F" w:rsidP="0099440B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687D7F" w:rsidRPr="003C4198" w:rsidRDefault="00687D7F" w:rsidP="0099440B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687D7F" w:rsidRPr="003C4198" w:rsidRDefault="00687D7F" w:rsidP="0099440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687D7F" w:rsidRPr="003C4198" w:rsidRDefault="00687D7F" w:rsidP="0099440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687D7F" w:rsidRPr="003C4198" w:rsidRDefault="00687D7F" w:rsidP="0099440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687D7F" w:rsidRPr="003C4198" w:rsidRDefault="00687D7F" w:rsidP="00687D7F"/>
    <w:p w:rsidR="00687D7F" w:rsidRPr="003C4198" w:rsidRDefault="00687D7F" w:rsidP="00687D7F"/>
    <w:p w:rsidR="00687D7F" w:rsidRPr="003C4198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Pr="003C4198" w:rsidRDefault="00687D7F" w:rsidP="00687D7F"/>
    <w:p w:rsidR="00687D7F" w:rsidRPr="003C4198" w:rsidRDefault="00687D7F" w:rsidP="00687D7F"/>
    <w:p w:rsidR="00687D7F" w:rsidRPr="003C4198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687D7F" w:rsidRDefault="00687D7F" w:rsidP="00687D7F"/>
    <w:p w:rsidR="005B1AB4" w:rsidRDefault="005B1AB4"/>
    <w:sectPr w:rsidR="005B1AB4" w:rsidSect="00CB327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5A" w:rsidRDefault="0033375A" w:rsidP="0033375A">
      <w:r>
        <w:separator/>
      </w:r>
    </w:p>
  </w:endnote>
  <w:endnote w:type="continuationSeparator" w:id="0">
    <w:p w:rsidR="0033375A" w:rsidRDefault="0033375A" w:rsidP="0033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5A" w:rsidRDefault="0033375A" w:rsidP="0033375A">
      <w:r>
        <w:separator/>
      </w:r>
    </w:p>
  </w:footnote>
  <w:footnote w:type="continuationSeparator" w:id="0">
    <w:p w:rsidR="0033375A" w:rsidRDefault="0033375A" w:rsidP="00333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75" w:rsidRDefault="00D176F7" w:rsidP="00CB327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33375A">
      <w:rPr>
        <w:rFonts w:ascii="Arial" w:hAnsi="Arial" w:cs="Arial"/>
      </w:rPr>
      <w:t>February 2-6</w:t>
    </w:r>
    <w:r>
      <w:rPr>
        <w:rFonts w:ascii="Arial" w:hAnsi="Arial" w:cs="Arial"/>
      </w:rPr>
      <w:t xml:space="preserve">, 2015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7F"/>
    <w:rsid w:val="0033375A"/>
    <w:rsid w:val="005B1AB4"/>
    <w:rsid w:val="00687D7F"/>
    <w:rsid w:val="00D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87D7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687D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687D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687D7F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687D7F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687D7F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3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87D7F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687D7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687D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687D7F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687D7F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687D7F"/>
    <w:rPr>
      <w:rFonts w:ascii="Arial" w:hAnsi="Arial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3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7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2015-01-30T17:38:00Z</dcterms:created>
  <dcterms:modified xsi:type="dcterms:W3CDTF">2015-01-30T20:04:00Z</dcterms:modified>
</cp:coreProperties>
</file>